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140" w:tblpY="-941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98684F" w14:paraId="641E7FF3" w14:textId="77777777" w:rsidTr="001105A5">
        <w:trPr>
          <w:cantSplit/>
          <w:trHeight w:hRule="exact" w:val="284"/>
        </w:trPr>
        <w:tc>
          <w:tcPr>
            <w:tcW w:w="9142" w:type="dxa"/>
            <w:gridSpan w:val="2"/>
          </w:tcPr>
          <w:p w14:paraId="641E7FF2" w14:textId="77777777" w:rsidR="0098684F" w:rsidRDefault="0098684F" w:rsidP="008E7927">
            <w:pPr>
              <w:tabs>
                <w:tab w:val="left" w:pos="4823"/>
              </w:tabs>
            </w:pPr>
          </w:p>
        </w:tc>
      </w:tr>
      <w:tr w:rsidR="0098684F" w14:paraId="641E7FF6" w14:textId="77777777" w:rsidTr="001105A5">
        <w:trPr>
          <w:cantSplit/>
          <w:trHeight w:hRule="exact" w:val="706"/>
        </w:trPr>
        <w:tc>
          <w:tcPr>
            <w:tcW w:w="4748" w:type="dxa"/>
            <w:vAlign w:val="center"/>
          </w:tcPr>
          <w:p w14:paraId="641E7FF4" w14:textId="77777777" w:rsidR="0098684F" w:rsidRPr="00F900B4" w:rsidRDefault="0098684F" w:rsidP="008E79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41E7FF5" w14:textId="77777777" w:rsidR="0098684F" w:rsidRPr="008E7927" w:rsidRDefault="00D74923" w:rsidP="008E7927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41E8021" wp14:editId="641E8022">
                  <wp:extent cx="1501775" cy="287020"/>
                  <wp:effectExtent l="0" t="0" r="3175" b="0"/>
                  <wp:docPr id="1" name="Picture 1" descr="znak_lp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lp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27" w14:paraId="641E800B" w14:textId="77777777" w:rsidTr="004D5A5A">
        <w:trPr>
          <w:cantSplit/>
          <w:trHeight w:hRule="exact" w:val="2982"/>
        </w:trPr>
        <w:tc>
          <w:tcPr>
            <w:tcW w:w="4748" w:type="dxa"/>
            <w:tcBorders>
              <w:bottom w:val="nil"/>
            </w:tcBorders>
          </w:tcPr>
          <w:p w14:paraId="641E7FFC" w14:textId="645728DC" w:rsidR="00C808B8" w:rsidRDefault="00C808B8" w:rsidP="00C808B8">
            <w:pPr>
              <w:keepNext/>
              <w:outlineLvl w:val="1"/>
              <w:rPr>
                <w:rFonts w:ascii="Tahoma" w:hAnsi="Tahoma" w:cs="Tahoma"/>
                <w:b/>
                <w:noProof/>
                <w:sz w:val="22"/>
              </w:rPr>
            </w:pPr>
          </w:p>
          <w:p w14:paraId="5EBD8F7B" w14:textId="77777777" w:rsidR="00C808B8" w:rsidRPr="00C808B8" w:rsidRDefault="00C808B8" w:rsidP="00C808B8">
            <w:pPr>
              <w:rPr>
                <w:rFonts w:ascii="Tahoma" w:hAnsi="Tahoma" w:cs="Tahoma"/>
                <w:sz w:val="22"/>
              </w:rPr>
            </w:pPr>
          </w:p>
          <w:p w14:paraId="7EC76260" w14:textId="29363B99" w:rsidR="00C808B8" w:rsidRDefault="00C808B8" w:rsidP="00C808B8">
            <w:pPr>
              <w:rPr>
                <w:rFonts w:ascii="Tahoma" w:hAnsi="Tahoma" w:cs="Tahoma"/>
                <w:sz w:val="22"/>
              </w:rPr>
            </w:pPr>
          </w:p>
          <w:p w14:paraId="309BA0FA" w14:textId="77777777" w:rsidR="00C808B8" w:rsidRPr="00C808B8" w:rsidRDefault="00C808B8" w:rsidP="00C808B8">
            <w:pPr>
              <w:keepNext/>
              <w:outlineLvl w:val="1"/>
              <w:rPr>
                <w:rFonts w:ascii="Tahoma" w:hAnsi="Tahoma" w:cs="Tahoma"/>
                <w:b/>
              </w:rPr>
            </w:pPr>
            <w:r w:rsidRPr="00C808B8">
              <w:rPr>
                <w:rFonts w:ascii="Tahoma" w:hAnsi="Tahoma" w:cs="Tahoma"/>
                <w:b/>
              </w:rPr>
              <w:t>Kavalir 6 , novi član flote Kavalirjev</w:t>
            </w:r>
          </w:p>
          <w:p w14:paraId="20993539" w14:textId="77777777" w:rsidR="00537C06" w:rsidRPr="00C808B8" w:rsidRDefault="00537C06" w:rsidP="00C808B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641E7FFD" w14:textId="77777777" w:rsidR="00873D9E" w:rsidRPr="00873D9E" w:rsidRDefault="00873D9E" w:rsidP="008E7927">
            <w:pPr>
              <w:tabs>
                <w:tab w:val="left" w:pos="9072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641E7FFE" w14:textId="77777777" w:rsidR="008E7927" w:rsidRPr="002C7CDE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2C7CDE">
              <w:rPr>
                <w:rFonts w:ascii="Tahoma" w:hAnsi="Tahoma" w:cs="Tahoma"/>
                <w:b/>
                <w:sz w:val="14"/>
                <w:szCs w:val="16"/>
              </w:rPr>
              <w:t>J</w:t>
            </w:r>
            <w:r w:rsidR="002C7CDE" w:rsidRPr="002C7CDE">
              <w:rPr>
                <w:rFonts w:ascii="Tahoma" w:hAnsi="Tahoma" w:cs="Tahoma"/>
                <w:b/>
                <w:sz w:val="14"/>
                <w:szCs w:val="16"/>
              </w:rPr>
              <w:t>AVNO PODJETJE LJUBLJANSKI POTNIŠKI PROMET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 xml:space="preserve">, </w:t>
            </w:r>
            <w:r w:rsidR="001105A5">
              <w:rPr>
                <w:rFonts w:ascii="Tahoma" w:hAnsi="Tahoma" w:cs="Tahoma"/>
                <w:b/>
                <w:sz w:val="14"/>
                <w:szCs w:val="16"/>
              </w:rPr>
              <w:t>D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>.</w:t>
            </w:r>
            <w:r w:rsidR="001105A5">
              <w:rPr>
                <w:rFonts w:ascii="Tahoma" w:hAnsi="Tahoma" w:cs="Tahoma"/>
                <w:b/>
                <w:sz w:val="14"/>
                <w:szCs w:val="16"/>
              </w:rPr>
              <w:t>O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>.</w:t>
            </w:r>
            <w:r w:rsidR="001105A5">
              <w:rPr>
                <w:rFonts w:ascii="Tahoma" w:hAnsi="Tahoma" w:cs="Tahoma"/>
                <w:b/>
                <w:sz w:val="14"/>
                <w:szCs w:val="16"/>
              </w:rPr>
              <w:t>O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>.</w:t>
            </w:r>
          </w:p>
          <w:p w14:paraId="641E7FFF" w14:textId="77777777" w:rsidR="008E7927" w:rsidRPr="00FF3A3C" w:rsidRDefault="008E7927" w:rsidP="001105A5">
            <w:pPr>
              <w:tabs>
                <w:tab w:val="left" w:pos="9072"/>
              </w:tabs>
              <w:ind w:right="-71"/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Celovška cesta 160</w:t>
            </w:r>
          </w:p>
          <w:p w14:paraId="641E8000" w14:textId="77777777"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1000 Ljubljana</w:t>
            </w:r>
          </w:p>
          <w:p w14:paraId="641E8001" w14:textId="77777777"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41E8002" w14:textId="77777777"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T +386 1 58 22 460</w:t>
            </w:r>
          </w:p>
          <w:p w14:paraId="641E8003" w14:textId="77777777"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F +386 1 58 22 550</w:t>
            </w:r>
          </w:p>
          <w:p w14:paraId="641E8004" w14:textId="77777777"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41E8005" w14:textId="77777777"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3D4CD4">
              <w:rPr>
                <w:rFonts w:ascii="Tahoma" w:hAnsi="Tahoma" w:cs="Tahoma"/>
                <w:sz w:val="16"/>
                <w:szCs w:val="16"/>
              </w:rPr>
              <w:t>mail@lpp.si</w:t>
            </w:r>
          </w:p>
          <w:p w14:paraId="641E8006" w14:textId="77777777" w:rsidR="008E7927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 xml:space="preserve">S </w:t>
            </w:r>
            <w:proofErr w:type="spellStart"/>
            <w:r w:rsidRPr="003D4CD4">
              <w:rPr>
                <w:rFonts w:ascii="Tahoma" w:hAnsi="Tahoma" w:cs="Tahoma"/>
                <w:sz w:val="16"/>
                <w:szCs w:val="16"/>
              </w:rPr>
              <w:t>www.</w:t>
            </w:r>
            <w:r w:rsidR="005E3702">
              <w:rPr>
                <w:rFonts w:ascii="Tahoma" w:hAnsi="Tahoma" w:cs="Tahoma"/>
                <w:sz w:val="16"/>
                <w:szCs w:val="16"/>
              </w:rPr>
              <w:t>lpp</w:t>
            </w:r>
            <w:r w:rsidRPr="003D4CD4">
              <w:rPr>
                <w:rFonts w:ascii="Tahoma" w:hAnsi="Tahoma" w:cs="Tahoma"/>
                <w:sz w:val="16"/>
                <w:szCs w:val="16"/>
              </w:rPr>
              <w:t>.si</w:t>
            </w:r>
            <w:proofErr w:type="spellEnd"/>
            <w:r w:rsidRPr="00FF3A3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41E8007" w14:textId="77777777" w:rsidR="008E7927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41E800A" w14:textId="0D4ADAAD" w:rsidR="008E7927" w:rsidRPr="004D5A5A" w:rsidRDefault="0094101D" w:rsidP="0043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Datum: </w:t>
            </w:r>
            <w:r w:rsidR="007A1BFF">
              <w:rPr>
                <w:rFonts w:ascii="Tahoma" w:hAnsi="Tahoma" w:cs="Tahoma"/>
                <w:sz w:val="16"/>
                <w:szCs w:val="16"/>
              </w:rPr>
              <w:t xml:space="preserve"> 16.9.2017</w:t>
            </w:r>
            <w:r w:rsidR="00AA2B8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AA2B85">
              <w:rPr>
                <w:rFonts w:ascii="Tahoma" w:hAnsi="Tahoma" w:cs="Tahoma"/>
                <w:sz w:val="16"/>
                <w:szCs w:val="16"/>
              </w:rPr>
              <w:instrText xml:space="preserve"> MERGEFIELD  StevilkaDokumenta </w:instrText>
            </w:r>
            <w:r w:rsidR="00AA2B8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282918B2" w14:textId="77777777" w:rsidR="003D57A2" w:rsidRDefault="003D57A2" w:rsidP="003D57A2">
      <w:pPr>
        <w:rPr>
          <w:rFonts w:ascii="Tahoma" w:hAnsi="Tahoma" w:cs="Tahoma"/>
          <w:b/>
        </w:rPr>
        <w:sectPr w:rsidR="003D57A2" w:rsidSect="003D57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274" w:bottom="1418" w:left="1418" w:header="680" w:footer="306" w:gutter="0"/>
          <w:pgNumType w:start="1"/>
          <w:cols w:space="708"/>
          <w:docGrid w:linePitch="360"/>
        </w:sectPr>
      </w:pPr>
    </w:p>
    <w:p w14:paraId="40A25B52" w14:textId="6D279251" w:rsidR="00F21AF8" w:rsidRDefault="007A1BFF" w:rsidP="00CF1717">
      <w:pPr>
        <w:pStyle w:val="Navadensplet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Ljubljana, </w:t>
      </w:r>
      <w:r w:rsidR="00C808B8">
        <w:rPr>
          <w:rFonts w:ascii="Tahoma" w:hAnsi="Tahoma" w:cs="Tahoma"/>
          <w:b/>
          <w:color w:val="000000" w:themeColor="text1"/>
          <w:sz w:val="20"/>
          <w:szCs w:val="20"/>
        </w:rPr>
        <w:t xml:space="preserve">10. oktobra </w:t>
      </w: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t>2017 – V s</w:t>
      </w:r>
      <w:r w:rsidR="00F21AF8">
        <w:rPr>
          <w:rFonts w:ascii="Tahoma" w:hAnsi="Tahoma" w:cs="Tahoma"/>
          <w:b/>
          <w:color w:val="000000" w:themeColor="text1"/>
          <w:sz w:val="20"/>
          <w:szCs w:val="20"/>
        </w:rPr>
        <w:t>oboto, 14.</w:t>
      </w: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808B8"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="00F21AF8">
        <w:rPr>
          <w:rFonts w:ascii="Tahoma" w:hAnsi="Tahoma" w:cs="Tahoma"/>
          <w:b/>
          <w:color w:val="000000" w:themeColor="text1"/>
          <w:sz w:val="20"/>
          <w:szCs w:val="20"/>
        </w:rPr>
        <w:t xml:space="preserve">ktobra </w:t>
      </w:r>
      <w:r w:rsidR="00591F3A">
        <w:rPr>
          <w:rFonts w:ascii="Tahoma" w:hAnsi="Tahoma" w:cs="Tahoma"/>
          <w:b/>
          <w:color w:val="000000" w:themeColor="text1"/>
          <w:sz w:val="20"/>
          <w:szCs w:val="20"/>
        </w:rPr>
        <w:t>2017, bo</w:t>
      </w: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t xml:space="preserve"> na </w:t>
      </w:r>
      <w:r w:rsidR="00FA4EE9">
        <w:rPr>
          <w:rFonts w:ascii="Tahoma" w:hAnsi="Tahoma" w:cs="Tahoma"/>
          <w:b/>
          <w:color w:val="000000" w:themeColor="text1"/>
          <w:sz w:val="20"/>
          <w:szCs w:val="20"/>
        </w:rPr>
        <w:t>Kongresni trg pripeljal</w:t>
      </w:r>
      <w:r w:rsidR="00591F3A">
        <w:rPr>
          <w:rFonts w:ascii="Tahoma" w:hAnsi="Tahoma" w:cs="Tahoma"/>
          <w:b/>
          <w:color w:val="000000" w:themeColor="text1"/>
          <w:sz w:val="20"/>
          <w:szCs w:val="20"/>
        </w:rPr>
        <w:t xml:space="preserve"> Kavalir 6</w:t>
      </w: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t xml:space="preserve">, katerega si bodo potniki lahko ogledali </w:t>
      </w:r>
      <w:r w:rsidR="001C0DA4">
        <w:rPr>
          <w:rFonts w:ascii="Tahoma" w:hAnsi="Tahoma" w:cs="Tahoma"/>
          <w:b/>
          <w:color w:val="000000" w:themeColor="text1"/>
          <w:sz w:val="20"/>
          <w:szCs w:val="20"/>
        </w:rPr>
        <w:t xml:space="preserve">v </w:t>
      </w: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t>okviru dogodka ECO MEET</w:t>
      </w:r>
      <w:r w:rsidR="00591F3A">
        <w:rPr>
          <w:rFonts w:ascii="Tahoma" w:hAnsi="Tahoma" w:cs="Tahoma"/>
          <w:b/>
          <w:color w:val="000000" w:themeColor="text1"/>
          <w:sz w:val="20"/>
          <w:szCs w:val="20"/>
        </w:rPr>
        <w:t xml:space="preserve"> 2017</w:t>
      </w:r>
      <w:r w:rsidRPr="00D97120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</w:p>
    <w:p w14:paraId="3A9AA491" w14:textId="1369910B" w:rsidR="005A3408" w:rsidRPr="00D97120" w:rsidRDefault="007A1BFF" w:rsidP="005A3408">
      <w:pPr>
        <w:pStyle w:val="Navadensple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21AF8">
        <w:rPr>
          <w:rFonts w:ascii="Tahoma" w:hAnsi="Tahoma" w:cs="Tahoma"/>
          <w:color w:val="000000" w:themeColor="text1"/>
          <w:sz w:val="20"/>
          <w:szCs w:val="20"/>
        </w:rPr>
        <w:t>Električna vozila</w:t>
      </w:r>
      <w:r w:rsidR="005B30FE" w:rsidRPr="00F21AF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21AF8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5B30FE" w:rsidRPr="00F21AF8">
        <w:rPr>
          <w:rFonts w:ascii="Tahoma" w:hAnsi="Tahoma" w:cs="Tahoma"/>
          <w:color w:val="000000" w:themeColor="text1"/>
          <w:sz w:val="20"/>
          <w:szCs w:val="20"/>
        </w:rPr>
        <w:t>Kavalir</w:t>
      </w:r>
      <w:r w:rsidRPr="00F21AF8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5B30FE" w:rsidRPr="00F21AF8">
        <w:rPr>
          <w:rFonts w:ascii="Tahoma" w:hAnsi="Tahoma" w:cs="Tahoma"/>
          <w:color w:val="000000" w:themeColor="text1"/>
          <w:sz w:val="20"/>
          <w:szCs w:val="20"/>
        </w:rPr>
        <w:t xml:space="preserve"> v središču Ljubljane potnike prevaža</w:t>
      </w:r>
      <w:r w:rsidRPr="00F21AF8">
        <w:rPr>
          <w:rFonts w:ascii="Tahoma" w:hAnsi="Tahoma" w:cs="Tahoma"/>
          <w:color w:val="000000" w:themeColor="text1"/>
          <w:sz w:val="20"/>
          <w:szCs w:val="20"/>
        </w:rPr>
        <w:t>jo</w:t>
      </w:r>
      <w:r w:rsidR="005B30FE" w:rsidRPr="00F21AF8">
        <w:rPr>
          <w:rFonts w:ascii="Tahoma" w:hAnsi="Tahoma" w:cs="Tahoma"/>
          <w:color w:val="000000" w:themeColor="text1"/>
          <w:sz w:val="20"/>
          <w:szCs w:val="20"/>
        </w:rPr>
        <w:t xml:space="preserve"> že od leta 2008</w:t>
      </w:r>
      <w:r w:rsidR="000A3780" w:rsidRPr="00F21AF8">
        <w:rPr>
          <w:rFonts w:ascii="Tahoma" w:hAnsi="Tahoma" w:cs="Tahoma"/>
          <w:color w:val="000000" w:themeColor="text1"/>
          <w:sz w:val="20"/>
          <w:szCs w:val="20"/>
        </w:rPr>
        <w:t>.</w:t>
      </w:r>
      <w:r w:rsidR="00F21AF8" w:rsidRPr="00F21AF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 xml:space="preserve">Najprej se je 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 xml:space="preserve">v okviru CIVITAS ELAN 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 xml:space="preserve">izoblikoval </w:t>
      </w:r>
      <w:r w:rsidR="00A41106" w:rsidRPr="00D97120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>p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>revoz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 xml:space="preserve"> na klic</w:t>
      </w:r>
      <w:r w:rsidR="00A41106" w:rsidRPr="00D97120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 xml:space="preserve"> namenjen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 xml:space="preserve"> predvsem star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 xml:space="preserve">ejšim in osebam z </w:t>
      </w:r>
      <w:proofErr w:type="spellStart"/>
      <w:r w:rsidR="00C808B8">
        <w:rPr>
          <w:rFonts w:ascii="Tahoma" w:hAnsi="Tahoma" w:cs="Tahoma"/>
          <w:color w:val="000000" w:themeColor="text1"/>
          <w:sz w:val="20"/>
          <w:szCs w:val="20"/>
        </w:rPr>
        <w:t>oviranostmi</w:t>
      </w:r>
      <w:proofErr w:type="spellEnd"/>
      <w:r w:rsidR="00C808B8">
        <w:rPr>
          <w:rFonts w:ascii="Tahoma" w:hAnsi="Tahoma" w:cs="Tahoma"/>
          <w:color w:val="000000" w:themeColor="text1"/>
          <w:sz w:val="20"/>
          <w:szCs w:val="20"/>
        </w:rPr>
        <w:t>, k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 xml:space="preserve">asneje se </w:t>
      </w:r>
      <w:r w:rsidRPr="00D97120">
        <w:rPr>
          <w:rFonts w:ascii="Tahoma" w:hAnsi="Tahoma" w:cs="Tahoma"/>
          <w:color w:val="000000" w:themeColor="text1"/>
          <w:sz w:val="20"/>
          <w:szCs w:val="20"/>
        </w:rPr>
        <w:t xml:space="preserve">je 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>število Kava</w:t>
      </w:r>
      <w:r w:rsidR="00053CDD" w:rsidRPr="00D97120">
        <w:rPr>
          <w:rFonts w:ascii="Tahoma" w:hAnsi="Tahoma" w:cs="Tahoma"/>
          <w:color w:val="000000" w:themeColor="text1"/>
          <w:sz w:val="20"/>
          <w:szCs w:val="20"/>
        </w:rPr>
        <w:t xml:space="preserve">lirjev </w:t>
      </w:r>
      <w:r w:rsidR="00101EB9">
        <w:rPr>
          <w:rFonts w:ascii="Tahoma" w:hAnsi="Tahoma" w:cs="Tahoma"/>
          <w:color w:val="000000" w:themeColor="text1"/>
          <w:sz w:val="20"/>
          <w:szCs w:val="20"/>
        </w:rPr>
        <w:t xml:space="preserve">postopoma </w:t>
      </w:r>
      <w:r w:rsidR="000A6A80">
        <w:rPr>
          <w:rFonts w:ascii="Tahoma" w:hAnsi="Tahoma" w:cs="Tahoma"/>
          <w:color w:val="000000" w:themeColor="text1"/>
          <w:sz w:val="20"/>
          <w:szCs w:val="20"/>
        </w:rPr>
        <w:t>povečevalo</w:t>
      </w:r>
      <w:r w:rsidR="00E377E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>zaradi širjenja območja peš cone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 xml:space="preserve"> in vedno večjega interesa </w:t>
      </w:r>
      <w:r w:rsidR="00101EB9">
        <w:rPr>
          <w:rFonts w:ascii="Tahoma" w:hAnsi="Tahoma" w:cs="Tahoma"/>
          <w:color w:val="000000" w:themeColor="text1"/>
          <w:sz w:val="20"/>
          <w:szCs w:val="20"/>
        </w:rPr>
        <w:t xml:space="preserve">ostalih </w:t>
      </w:r>
      <w:bookmarkStart w:id="0" w:name="_GoBack"/>
      <w:bookmarkEnd w:id="0"/>
      <w:r w:rsidR="00C808B8">
        <w:rPr>
          <w:rFonts w:ascii="Tahoma" w:hAnsi="Tahoma" w:cs="Tahoma"/>
          <w:color w:val="000000" w:themeColor="text1"/>
          <w:sz w:val="20"/>
          <w:szCs w:val="20"/>
        </w:rPr>
        <w:t>potnikov po potovanju s Kavalirji</w:t>
      </w:r>
      <w:r w:rsidR="00A41106" w:rsidRPr="00D97120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53CDD" w:rsidRPr="00D9712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A3408" w:rsidRPr="00D97120">
        <w:rPr>
          <w:rFonts w:ascii="Tahoma" w:hAnsi="Tahoma" w:cs="Tahoma"/>
          <w:color w:val="000000" w:themeColor="text1"/>
          <w:sz w:val="20"/>
          <w:szCs w:val="20"/>
        </w:rPr>
        <w:t xml:space="preserve">Vožnja z električnimi Kavalirji je že od samega začetka brezplačna. </w:t>
      </w:r>
    </w:p>
    <w:p w14:paraId="59A81CF9" w14:textId="397CA120" w:rsidR="005A3408" w:rsidRPr="00D97120" w:rsidRDefault="005A3408" w:rsidP="005A3408">
      <w:pPr>
        <w:jc w:val="both"/>
        <w:rPr>
          <w:rStyle w:val="Krepko"/>
          <w:rFonts w:ascii="Tahoma" w:hAnsi="Tahoma" w:cs="Tahoma"/>
          <w:b w:val="0"/>
          <w:bCs w:val="0"/>
          <w:color w:val="000000" w:themeColor="text1"/>
        </w:rPr>
      </w:pPr>
      <w:r w:rsidRPr="00D97120">
        <w:rPr>
          <w:rFonts w:ascii="Tahoma" w:hAnsi="Tahoma" w:cs="Tahoma"/>
          <w:color w:val="000000" w:themeColor="text1"/>
        </w:rPr>
        <w:t>Poleti so najbolj priljubljeni trije odprti Kavalirji,</w:t>
      </w:r>
      <w:r>
        <w:rPr>
          <w:rFonts w:ascii="Tahoma" w:hAnsi="Tahoma" w:cs="Tahoma"/>
          <w:color w:val="000000" w:themeColor="text1"/>
        </w:rPr>
        <w:t xml:space="preserve"> skozi</w:t>
      </w:r>
      <w:r w:rsidRPr="00D97120">
        <w:rPr>
          <w:rFonts w:ascii="Tahoma" w:hAnsi="Tahoma" w:cs="Tahoma"/>
          <w:color w:val="000000" w:themeColor="text1"/>
        </w:rPr>
        <w:t xml:space="preserve"> vse leto pa se potniki lahko zapeljejo tudi z zastekljenimi električnimi vozili, ki so pozimi ogrevana. Letos pozimi bodo potnike prvič zapeljala tri zaprta vozila, saj bo vozni park Kavalirjev to soboto, </w:t>
      </w:r>
      <w:r>
        <w:rPr>
          <w:rFonts w:ascii="Tahoma" w:hAnsi="Tahoma" w:cs="Tahoma"/>
          <w:color w:val="000000" w:themeColor="text1"/>
        </w:rPr>
        <w:t>14. oktobra</w:t>
      </w:r>
      <w:r w:rsidRPr="00D97120">
        <w:rPr>
          <w:rFonts w:ascii="Tahoma" w:hAnsi="Tahoma" w:cs="Tahoma"/>
          <w:color w:val="000000" w:themeColor="text1"/>
        </w:rPr>
        <w:t xml:space="preserve"> 2017, obogaten z novim Kavalirjem 6, ki smo ga v Ljubljani čez poletje občasno videli zapeljati potnike testno. Ker gre za vozila na električni pogon, </w:t>
      </w:r>
      <w:r>
        <w:rPr>
          <w:rFonts w:ascii="Tahoma" w:hAnsi="Tahoma" w:cs="Tahoma"/>
          <w:color w:val="000000" w:themeColor="text1"/>
        </w:rPr>
        <w:t xml:space="preserve">le ta </w:t>
      </w:r>
      <w:r w:rsidRPr="00D97120">
        <w:rPr>
          <w:rFonts w:ascii="Tahoma" w:hAnsi="Tahoma" w:cs="Tahoma"/>
          <w:color w:val="000000" w:themeColor="text1"/>
        </w:rPr>
        <w:t>ne povz</w:t>
      </w:r>
      <w:r w:rsidR="00BB6BD4">
        <w:rPr>
          <w:rFonts w:ascii="Tahoma" w:hAnsi="Tahoma" w:cs="Tahoma"/>
          <w:color w:val="000000" w:themeColor="text1"/>
        </w:rPr>
        <w:t>ročajo hrupa in izpušnih plinov in so prijazna do okolja ter</w:t>
      </w:r>
      <w:r w:rsidRPr="00D97120">
        <w:rPr>
          <w:rFonts w:ascii="Tahoma" w:hAnsi="Tahoma" w:cs="Tahoma"/>
          <w:color w:val="000000" w:themeColor="text1"/>
        </w:rPr>
        <w:t xml:space="preserve"> ljudi. </w:t>
      </w:r>
    </w:p>
    <w:p w14:paraId="5FB93F1F" w14:textId="4A2F746E" w:rsidR="002B6D54" w:rsidRDefault="00591F3A" w:rsidP="005B30FE">
      <w:pPr>
        <w:pStyle w:val="Navadensple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Kavalirji so že dlje časa 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>najpomembnejši del</w:t>
      </w:r>
      <w:r w:rsidR="00F27892" w:rsidRPr="00D97120">
        <w:rPr>
          <w:rFonts w:ascii="Tahoma" w:hAnsi="Tahoma" w:cs="Tahoma"/>
          <w:color w:val="000000" w:themeColor="text1"/>
          <w:sz w:val="20"/>
          <w:szCs w:val="20"/>
        </w:rPr>
        <w:t xml:space="preserve"> javnega prevoza v območju za 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>pešce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>Kdor se želi zapeljati z njimi, jih la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>hko ustavi ali pa jih pokliče po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 xml:space="preserve"> telefonskih številkah </w:t>
      </w:r>
      <w:r w:rsidR="00CF1717" w:rsidRPr="00D97120">
        <w:rPr>
          <w:rStyle w:val="Krepko"/>
          <w:rFonts w:ascii="Tahoma" w:hAnsi="Tahoma" w:cs="Tahoma"/>
          <w:color w:val="000000" w:themeColor="text1"/>
          <w:sz w:val="20"/>
          <w:szCs w:val="20"/>
        </w:rPr>
        <w:t xml:space="preserve">+386 (0)31 666 331 </w:t>
      </w:r>
      <w:r w:rsidR="00CF1717" w:rsidRPr="00D97120">
        <w:rPr>
          <w:rStyle w:val="Krepko"/>
          <w:rFonts w:ascii="Tahoma" w:hAnsi="Tahoma" w:cs="Tahoma"/>
          <w:b w:val="0"/>
          <w:color w:val="000000" w:themeColor="text1"/>
          <w:sz w:val="20"/>
          <w:szCs w:val="20"/>
        </w:rPr>
        <w:t xml:space="preserve">in </w:t>
      </w:r>
      <w:r w:rsidR="00CF1717" w:rsidRPr="00D97120">
        <w:rPr>
          <w:rStyle w:val="Krepko"/>
          <w:rFonts w:ascii="Tahoma" w:hAnsi="Tahoma" w:cs="Tahoma"/>
          <w:color w:val="000000" w:themeColor="text1"/>
          <w:sz w:val="20"/>
          <w:szCs w:val="20"/>
        </w:rPr>
        <w:t>+386 (0)31 666 332</w:t>
      </w:r>
      <w:r w:rsidR="007A1BFF" w:rsidRPr="00D97120">
        <w:rPr>
          <w:rStyle w:val="Krepko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A1BFF" w:rsidRPr="00D97120">
        <w:rPr>
          <w:rStyle w:val="Krepko"/>
          <w:rFonts w:ascii="Tahoma" w:hAnsi="Tahoma" w:cs="Tahoma"/>
          <w:b w:val="0"/>
          <w:color w:val="000000" w:themeColor="text1"/>
          <w:sz w:val="20"/>
          <w:szCs w:val="20"/>
        </w:rPr>
        <w:t>in</w:t>
      </w:r>
      <w:r w:rsidR="007A1BFF" w:rsidRPr="00D97120">
        <w:rPr>
          <w:rStyle w:val="Krepko"/>
          <w:rFonts w:ascii="Tahoma" w:hAnsi="Tahoma" w:cs="Tahoma"/>
          <w:color w:val="000000" w:themeColor="text1"/>
          <w:sz w:val="20"/>
          <w:szCs w:val="20"/>
        </w:rPr>
        <w:t xml:space="preserve"> +386 (0)31 666 299</w:t>
      </w:r>
      <w:r w:rsidR="00CF1717" w:rsidRPr="00D97120">
        <w:rPr>
          <w:rStyle w:val="Krepko"/>
          <w:rFonts w:ascii="Tahoma" w:hAnsi="Tahoma" w:cs="Tahoma"/>
          <w:color w:val="000000" w:themeColor="text1"/>
          <w:sz w:val="20"/>
          <w:szCs w:val="20"/>
        </w:rPr>
        <w:t>.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 xml:space="preserve">Ekipa 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 xml:space="preserve">14 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>voznikov deluje pozitivno in usklajeno</w:t>
      </w:r>
      <w:r w:rsidR="00A41106" w:rsidRPr="00D97120">
        <w:rPr>
          <w:rFonts w:ascii="Tahoma" w:hAnsi="Tahoma" w:cs="Tahoma"/>
          <w:color w:val="000000" w:themeColor="text1"/>
          <w:sz w:val="20"/>
          <w:szCs w:val="20"/>
        </w:rPr>
        <w:t xml:space="preserve"> ter kot pravi samo ime 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A41106" w:rsidRPr="00D97120">
        <w:rPr>
          <w:rFonts w:ascii="Tahoma" w:hAnsi="Tahoma" w:cs="Tahoma"/>
          <w:color w:val="000000" w:themeColor="text1"/>
          <w:sz w:val="20"/>
          <w:szCs w:val="20"/>
        </w:rPr>
        <w:t>kavalirsko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7A1BFF" w:rsidRPr="00D97120">
        <w:rPr>
          <w:rFonts w:ascii="Tahoma" w:hAnsi="Tahoma" w:cs="Tahoma"/>
          <w:color w:val="000000" w:themeColor="text1"/>
          <w:sz w:val="20"/>
          <w:szCs w:val="20"/>
        </w:rPr>
        <w:t xml:space="preserve"> ter</w:t>
      </w:r>
      <w:r w:rsidR="00A41106" w:rsidRPr="00D97120">
        <w:rPr>
          <w:rFonts w:ascii="Tahoma" w:hAnsi="Tahoma" w:cs="Tahoma"/>
          <w:color w:val="000000" w:themeColor="text1"/>
          <w:sz w:val="20"/>
          <w:szCs w:val="20"/>
        </w:rPr>
        <w:t xml:space="preserve"> uglajeno</w:t>
      </w:r>
      <w:r w:rsidR="005B30FE" w:rsidRPr="00D97120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27892" w:rsidRPr="00D97120">
        <w:rPr>
          <w:rFonts w:ascii="Tahoma" w:hAnsi="Tahoma" w:cs="Tahoma"/>
          <w:color w:val="000000" w:themeColor="text1"/>
          <w:sz w:val="20"/>
          <w:szCs w:val="20"/>
        </w:rPr>
        <w:t xml:space="preserve">Z leti so postali 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 xml:space="preserve">Kavalirji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tudi </w:t>
      </w:r>
      <w:r w:rsidR="00F27892" w:rsidRPr="00D97120">
        <w:rPr>
          <w:rFonts w:ascii="Tahoma" w:hAnsi="Tahoma" w:cs="Tahoma"/>
          <w:color w:val="000000" w:themeColor="text1"/>
          <w:sz w:val="20"/>
          <w:szCs w:val="20"/>
        </w:rPr>
        <w:t>prepoznavna turistična znamenitost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 xml:space="preserve"> za 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 xml:space="preserve">tuje </w:t>
      </w:r>
      <w:r w:rsidR="00F27892">
        <w:rPr>
          <w:rFonts w:ascii="Tahoma" w:hAnsi="Tahoma" w:cs="Tahoma"/>
          <w:color w:val="000000" w:themeColor="text1"/>
          <w:sz w:val="20"/>
          <w:szCs w:val="20"/>
        </w:rPr>
        <w:t>obiskovalce Ljubljane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CF1717" w:rsidRPr="00D97120">
        <w:rPr>
          <w:rFonts w:ascii="Tahoma" w:hAnsi="Tahoma" w:cs="Tahoma"/>
          <w:color w:val="000000" w:themeColor="text1"/>
          <w:sz w:val="20"/>
          <w:szCs w:val="20"/>
        </w:rPr>
        <w:t>Od začetka do danes so Kavalirji prepeljali že 1.200.000 potni</w:t>
      </w:r>
      <w:r w:rsidR="00C808B8">
        <w:rPr>
          <w:rFonts w:ascii="Tahoma" w:hAnsi="Tahoma" w:cs="Tahoma"/>
          <w:color w:val="000000" w:themeColor="text1"/>
          <w:sz w:val="20"/>
          <w:szCs w:val="20"/>
        </w:rPr>
        <w:t>kov</w:t>
      </w:r>
      <w:r w:rsidR="00D4775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8DEAFF2" w14:textId="093F25AB" w:rsidR="005A3408" w:rsidRDefault="005A3408" w:rsidP="005B30FE">
      <w:pPr>
        <w:pStyle w:val="Navadensple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97120">
        <w:rPr>
          <w:rFonts w:ascii="Tahoma" w:hAnsi="Tahoma" w:cs="Tahoma"/>
          <w:color w:val="000000" w:themeColor="text1"/>
          <w:sz w:val="20"/>
          <w:szCs w:val="20"/>
        </w:rPr>
        <w:t>Kavalir 6 bo predstavljen na sobotni otvoritvi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dogodka</w:t>
      </w:r>
      <w:r w:rsidRPr="00D97120">
        <w:rPr>
          <w:rFonts w:ascii="Tahoma" w:hAnsi="Tahoma" w:cs="Tahoma"/>
          <w:color w:val="000000" w:themeColor="text1"/>
          <w:sz w:val="20"/>
          <w:szCs w:val="20"/>
        </w:rPr>
        <w:t xml:space="preserve"> ECO </w:t>
      </w:r>
      <w:proofErr w:type="spellStart"/>
      <w:r w:rsidRPr="00D97120">
        <w:rPr>
          <w:rFonts w:ascii="Tahoma" w:hAnsi="Tahoma" w:cs="Tahoma"/>
          <w:color w:val="000000" w:themeColor="text1"/>
          <w:sz w:val="20"/>
          <w:szCs w:val="20"/>
        </w:rPr>
        <w:t>Meet</w:t>
      </w:r>
      <w:proofErr w:type="spellEnd"/>
      <w:r w:rsidRPr="00D97120">
        <w:rPr>
          <w:rFonts w:ascii="Tahoma" w:hAnsi="Tahoma" w:cs="Tahoma"/>
          <w:color w:val="000000" w:themeColor="text1"/>
          <w:sz w:val="20"/>
          <w:szCs w:val="20"/>
        </w:rPr>
        <w:t xml:space="preserve">, na Kongresnem </w:t>
      </w:r>
      <w:r>
        <w:rPr>
          <w:rFonts w:ascii="Tahoma" w:hAnsi="Tahoma" w:cs="Tahoma"/>
          <w:color w:val="000000" w:themeColor="text1"/>
          <w:sz w:val="20"/>
          <w:szCs w:val="20"/>
        </w:rPr>
        <w:t>trgu v Ljubljani, ob 10.</w:t>
      </w:r>
      <w:r w:rsidRPr="00D97120">
        <w:rPr>
          <w:rFonts w:ascii="Tahoma" w:hAnsi="Tahoma" w:cs="Tahoma"/>
          <w:color w:val="000000" w:themeColor="text1"/>
          <w:sz w:val="20"/>
          <w:szCs w:val="20"/>
        </w:rPr>
        <w:t xml:space="preserve"> uri. Vabljeni.</w:t>
      </w:r>
    </w:p>
    <w:p w14:paraId="1973C6CF" w14:textId="77777777" w:rsidR="000A6A80" w:rsidRDefault="000A6A80" w:rsidP="005B30FE">
      <w:pPr>
        <w:pStyle w:val="Navadensple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99EBA4F" w14:textId="77777777" w:rsidR="000A6A80" w:rsidRPr="00D97120" w:rsidRDefault="000A6A80" w:rsidP="005B30FE">
      <w:pPr>
        <w:pStyle w:val="Navadensple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DA0695E" w14:textId="56EC701B" w:rsidR="00CF1717" w:rsidRPr="00D97120" w:rsidRDefault="00CF1717" w:rsidP="005B30FE">
      <w:pPr>
        <w:pStyle w:val="Navadensple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EA85045" w14:textId="77777777" w:rsidR="00D97120" w:rsidRPr="00D97120" w:rsidRDefault="00D97120" w:rsidP="00A7280B">
      <w:pPr>
        <w:rPr>
          <w:rFonts w:ascii="Tahoma" w:hAnsi="Tahoma" w:cs="Tahoma"/>
          <w:b/>
        </w:rPr>
      </w:pPr>
    </w:p>
    <w:p w14:paraId="375169F2" w14:textId="77777777" w:rsidR="00591F3A" w:rsidRDefault="00591F3A" w:rsidP="00A7280B">
      <w:pPr>
        <w:rPr>
          <w:rFonts w:ascii="Tahoma" w:hAnsi="Tahoma" w:cs="Tahoma"/>
          <w:b/>
        </w:rPr>
      </w:pPr>
    </w:p>
    <w:p w14:paraId="495A47D9" w14:textId="77777777" w:rsidR="00591F3A" w:rsidRDefault="00591F3A" w:rsidP="00A7280B">
      <w:pPr>
        <w:rPr>
          <w:rFonts w:ascii="Tahoma" w:hAnsi="Tahoma" w:cs="Tahoma"/>
          <w:b/>
        </w:rPr>
      </w:pPr>
    </w:p>
    <w:p w14:paraId="27832EFE" w14:textId="77777777" w:rsidR="00591F3A" w:rsidRDefault="00591F3A" w:rsidP="00A7280B">
      <w:pPr>
        <w:rPr>
          <w:rFonts w:ascii="Tahoma" w:hAnsi="Tahoma" w:cs="Tahoma"/>
          <w:b/>
        </w:rPr>
      </w:pPr>
    </w:p>
    <w:p w14:paraId="6EAE93F9" w14:textId="77777777" w:rsidR="00591F3A" w:rsidRDefault="00591F3A" w:rsidP="00A7280B">
      <w:pPr>
        <w:rPr>
          <w:rFonts w:ascii="Tahoma" w:hAnsi="Tahoma" w:cs="Tahoma"/>
          <w:b/>
        </w:rPr>
      </w:pPr>
    </w:p>
    <w:p w14:paraId="3A6F9F29" w14:textId="77777777" w:rsidR="00591F3A" w:rsidRDefault="00591F3A" w:rsidP="00A7280B">
      <w:pPr>
        <w:rPr>
          <w:rFonts w:ascii="Tahoma" w:hAnsi="Tahoma" w:cs="Tahoma"/>
          <w:b/>
        </w:rPr>
      </w:pPr>
    </w:p>
    <w:p w14:paraId="6739AA5B" w14:textId="77777777" w:rsidR="00591F3A" w:rsidRDefault="00591F3A" w:rsidP="00A7280B">
      <w:pPr>
        <w:rPr>
          <w:rFonts w:ascii="Tahoma" w:hAnsi="Tahoma" w:cs="Tahoma"/>
          <w:b/>
        </w:rPr>
      </w:pPr>
    </w:p>
    <w:p w14:paraId="2A494352" w14:textId="77777777" w:rsidR="00591F3A" w:rsidRDefault="00591F3A" w:rsidP="00A7280B">
      <w:pPr>
        <w:rPr>
          <w:rFonts w:ascii="Tahoma" w:hAnsi="Tahoma" w:cs="Tahoma"/>
          <w:b/>
        </w:rPr>
      </w:pPr>
    </w:p>
    <w:p w14:paraId="57A86798" w14:textId="77777777" w:rsidR="00591F3A" w:rsidRDefault="00591F3A" w:rsidP="00A7280B">
      <w:pPr>
        <w:rPr>
          <w:rFonts w:ascii="Tahoma" w:hAnsi="Tahoma" w:cs="Tahoma"/>
          <w:b/>
        </w:rPr>
      </w:pPr>
    </w:p>
    <w:p w14:paraId="729B2502" w14:textId="77777777" w:rsidR="00591F3A" w:rsidRDefault="00591F3A" w:rsidP="00A7280B">
      <w:pPr>
        <w:rPr>
          <w:rFonts w:ascii="Tahoma" w:hAnsi="Tahoma" w:cs="Tahoma"/>
          <w:b/>
        </w:rPr>
      </w:pPr>
    </w:p>
    <w:p w14:paraId="44E7A20E" w14:textId="77777777" w:rsidR="00591F3A" w:rsidRDefault="00591F3A" w:rsidP="00A7280B">
      <w:pPr>
        <w:rPr>
          <w:rFonts w:ascii="Tahoma" w:hAnsi="Tahoma" w:cs="Tahoma"/>
          <w:b/>
        </w:rPr>
      </w:pPr>
    </w:p>
    <w:p w14:paraId="0540D552" w14:textId="77777777" w:rsidR="00591F3A" w:rsidRDefault="00591F3A" w:rsidP="00A7280B">
      <w:pPr>
        <w:rPr>
          <w:rFonts w:ascii="Tahoma" w:hAnsi="Tahoma" w:cs="Tahoma"/>
          <w:b/>
        </w:rPr>
      </w:pPr>
    </w:p>
    <w:p w14:paraId="23446349" w14:textId="77777777" w:rsidR="00591F3A" w:rsidRDefault="00591F3A" w:rsidP="00A7280B">
      <w:pPr>
        <w:rPr>
          <w:rFonts w:ascii="Tahoma" w:hAnsi="Tahoma" w:cs="Tahoma"/>
          <w:b/>
        </w:rPr>
      </w:pPr>
    </w:p>
    <w:p w14:paraId="11A1BFB7" w14:textId="77777777" w:rsidR="00591F3A" w:rsidRDefault="00591F3A" w:rsidP="00A7280B">
      <w:pPr>
        <w:rPr>
          <w:rFonts w:ascii="Tahoma" w:hAnsi="Tahoma" w:cs="Tahoma"/>
          <w:b/>
        </w:rPr>
      </w:pPr>
    </w:p>
    <w:p w14:paraId="05447AF1" w14:textId="77777777" w:rsidR="00591F3A" w:rsidRDefault="00591F3A" w:rsidP="00A7280B">
      <w:pPr>
        <w:rPr>
          <w:rFonts w:ascii="Tahoma" w:hAnsi="Tahoma" w:cs="Tahoma"/>
          <w:b/>
        </w:rPr>
      </w:pPr>
    </w:p>
    <w:p w14:paraId="2F2D3084" w14:textId="77777777" w:rsidR="00591F3A" w:rsidRDefault="00591F3A" w:rsidP="00A7280B">
      <w:pPr>
        <w:rPr>
          <w:rFonts w:ascii="Tahoma" w:hAnsi="Tahoma" w:cs="Tahoma"/>
          <w:b/>
        </w:rPr>
      </w:pPr>
    </w:p>
    <w:p w14:paraId="01DCACB2" w14:textId="77777777" w:rsidR="00591F3A" w:rsidRDefault="00591F3A" w:rsidP="00A7280B">
      <w:pPr>
        <w:rPr>
          <w:rFonts w:ascii="Tahoma" w:hAnsi="Tahoma" w:cs="Tahoma"/>
          <w:b/>
        </w:rPr>
      </w:pPr>
    </w:p>
    <w:p w14:paraId="402DBF76" w14:textId="77777777" w:rsidR="00C808B8" w:rsidRDefault="00C808B8" w:rsidP="00A7280B">
      <w:pPr>
        <w:rPr>
          <w:rFonts w:ascii="Tahoma" w:hAnsi="Tahoma" w:cs="Tahoma"/>
          <w:b/>
        </w:rPr>
      </w:pPr>
    </w:p>
    <w:p w14:paraId="3616DE98" w14:textId="77777777" w:rsidR="00C808B8" w:rsidRDefault="00C808B8" w:rsidP="00A7280B">
      <w:pPr>
        <w:rPr>
          <w:rFonts w:ascii="Tahoma" w:hAnsi="Tahoma" w:cs="Tahoma"/>
          <w:b/>
        </w:rPr>
      </w:pPr>
    </w:p>
    <w:p w14:paraId="2666470F" w14:textId="77777777" w:rsidR="00C808B8" w:rsidRDefault="00C808B8" w:rsidP="00A7280B">
      <w:pPr>
        <w:rPr>
          <w:rFonts w:ascii="Tahoma" w:hAnsi="Tahoma" w:cs="Tahoma"/>
          <w:b/>
        </w:rPr>
      </w:pPr>
    </w:p>
    <w:p w14:paraId="3CC0DC1F" w14:textId="77777777" w:rsidR="00C808B8" w:rsidRDefault="00C808B8" w:rsidP="00A7280B">
      <w:pPr>
        <w:rPr>
          <w:rFonts w:ascii="Tahoma" w:hAnsi="Tahoma" w:cs="Tahoma"/>
          <w:b/>
        </w:rPr>
      </w:pPr>
    </w:p>
    <w:p w14:paraId="335093F5" w14:textId="77777777" w:rsidR="00482D51" w:rsidRDefault="00482D51" w:rsidP="00A7280B">
      <w:pPr>
        <w:rPr>
          <w:rFonts w:ascii="Tahoma" w:hAnsi="Tahoma" w:cs="Tahoma"/>
          <w:b/>
        </w:rPr>
      </w:pPr>
    </w:p>
    <w:p w14:paraId="71338400" w14:textId="7C8E422E" w:rsidR="00CF1717" w:rsidRDefault="00CF1717" w:rsidP="00A7280B">
      <w:pPr>
        <w:rPr>
          <w:rFonts w:ascii="Tahoma" w:hAnsi="Tahoma" w:cs="Tahoma"/>
          <w:b/>
        </w:rPr>
      </w:pPr>
      <w:r w:rsidRPr="00D97120">
        <w:rPr>
          <w:rFonts w:ascii="Tahoma" w:hAnsi="Tahoma" w:cs="Tahoma"/>
          <w:b/>
        </w:rPr>
        <w:t>Kavalir 6</w:t>
      </w:r>
      <w:r w:rsidR="002B6D54" w:rsidRPr="00D97120">
        <w:rPr>
          <w:rFonts w:ascii="Tahoma" w:hAnsi="Tahoma" w:cs="Tahoma"/>
          <w:b/>
        </w:rPr>
        <w:t xml:space="preserve"> </w:t>
      </w:r>
    </w:p>
    <w:p w14:paraId="09D9C750" w14:textId="77777777" w:rsidR="00591F3A" w:rsidRDefault="00591F3A" w:rsidP="00A7280B">
      <w:pPr>
        <w:rPr>
          <w:rFonts w:ascii="Tahoma" w:hAnsi="Tahoma" w:cs="Tahoma"/>
          <w:b/>
        </w:rPr>
      </w:pPr>
    </w:p>
    <w:p w14:paraId="788DD013" w14:textId="619D825E" w:rsidR="00591F3A" w:rsidRPr="00D97120" w:rsidRDefault="00591F3A" w:rsidP="00A7280B">
      <w:pPr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7F645999" wp14:editId="78CC0998">
            <wp:extent cx="1606067" cy="2055221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8720" cy="20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8B8" w:rsidRPr="00C808B8">
        <w:rPr>
          <w:noProof/>
        </w:rPr>
        <w:t xml:space="preserve"> </w:t>
      </w:r>
      <w:r w:rsidR="00C808B8">
        <w:rPr>
          <w:noProof/>
        </w:rPr>
        <w:drawing>
          <wp:inline distT="0" distB="0" distL="0" distR="0" wp14:anchorId="764F7B08" wp14:editId="799A1121">
            <wp:extent cx="3637404" cy="2056751"/>
            <wp:effectExtent l="0" t="0" r="127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9003" cy="2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6F46" w14:textId="77777777" w:rsidR="00CF1717" w:rsidRPr="00D97120" w:rsidRDefault="00CF1717" w:rsidP="00A7280B">
      <w:pPr>
        <w:rPr>
          <w:rFonts w:ascii="Tahoma" w:hAnsi="Tahoma" w:cs="Tahoma"/>
          <w:b/>
        </w:rPr>
      </w:pPr>
    </w:p>
    <w:p w14:paraId="287293EB" w14:textId="3A7D63E2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Znamka vozila: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ESAGONO ENERGIA</w:t>
      </w:r>
    </w:p>
    <w:p w14:paraId="4EA1682D" w14:textId="776D9802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Tip vozila: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GECO</w:t>
      </w:r>
    </w:p>
    <w:p w14:paraId="21265CF8" w14:textId="426D8CCC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Vrsta vozila: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TOVORNO VOZILO</w:t>
      </w:r>
    </w:p>
    <w:p w14:paraId="57C948AB" w14:textId="7FBF428D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Oblika nadgradnje vozila: </w:t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BB-FURGON S PODALJŠANO KABINO</w:t>
      </w:r>
      <w:r w:rsidRPr="00D97120">
        <w:rPr>
          <w:color w:val="auto"/>
          <w:sz w:val="20"/>
          <w:szCs w:val="20"/>
        </w:rPr>
        <w:t xml:space="preserve"> </w:t>
      </w:r>
    </w:p>
    <w:p w14:paraId="5FF5B943" w14:textId="44A1A9B0" w:rsidR="00CF1717" w:rsidRPr="00D97120" w:rsidRDefault="00CF1717" w:rsidP="00CF1717">
      <w:pPr>
        <w:pStyle w:val="Default"/>
        <w:rPr>
          <w:b/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Pogonsko gorivo: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ELEKTRIKA</w:t>
      </w:r>
    </w:p>
    <w:p w14:paraId="70D123D1" w14:textId="20A1124D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Emisijski razred 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/</w:t>
      </w:r>
    </w:p>
    <w:p w14:paraId="2257F905" w14:textId="04A12299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Shranjevanje goriva: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/</w:t>
      </w:r>
      <w:r w:rsidRPr="00D97120">
        <w:rPr>
          <w:color w:val="auto"/>
          <w:sz w:val="20"/>
          <w:szCs w:val="20"/>
        </w:rPr>
        <w:t xml:space="preserve"> </w:t>
      </w:r>
    </w:p>
    <w:p w14:paraId="23F90478" w14:textId="368FEB1D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Volumen rezervoarja: 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/</w:t>
      </w:r>
    </w:p>
    <w:p w14:paraId="232D264B" w14:textId="3654CC95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Število vrat: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3</w:t>
      </w:r>
    </w:p>
    <w:p w14:paraId="1622D5A7" w14:textId="22CCAF53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Dolžina avtobusa: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3.969 mm</w:t>
      </w:r>
      <w:r w:rsidRPr="00D97120">
        <w:rPr>
          <w:color w:val="auto"/>
          <w:sz w:val="20"/>
          <w:szCs w:val="20"/>
        </w:rPr>
        <w:t xml:space="preserve"> </w:t>
      </w:r>
    </w:p>
    <w:p w14:paraId="516B294E" w14:textId="701219AF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Širina: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1.210 mm</w:t>
      </w:r>
    </w:p>
    <w:p w14:paraId="171C73AC" w14:textId="7AF8F6D2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Višina: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2.090 mm</w:t>
      </w:r>
    </w:p>
    <w:p w14:paraId="398E5B43" w14:textId="7851FCFD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Motor: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ELEKTROMOR tip AC</w:t>
      </w:r>
    </w:p>
    <w:p w14:paraId="254FE1A6" w14:textId="0FC83301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Delovna napetost: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72 V</w:t>
      </w:r>
    </w:p>
    <w:p w14:paraId="04905BA6" w14:textId="17F43BC6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Moč motorja: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9 kW</w:t>
      </w:r>
      <w:r w:rsidRPr="00D97120">
        <w:rPr>
          <w:color w:val="auto"/>
          <w:sz w:val="20"/>
          <w:szCs w:val="20"/>
        </w:rPr>
        <w:t xml:space="preserve">  </w:t>
      </w:r>
    </w:p>
    <w:p w14:paraId="3118A794" w14:textId="2B3A6EF6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Navor motorja: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/</w:t>
      </w:r>
    </w:p>
    <w:p w14:paraId="19E19C0E" w14:textId="6FA133B0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Menjalnik: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 xml:space="preserve">avtomatski </w:t>
      </w:r>
    </w:p>
    <w:p w14:paraId="7F2C7CE7" w14:textId="01BEFF58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Doseg avtobusa: 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cca 100 km; cca 18 ur delovanja</w:t>
      </w:r>
    </w:p>
    <w:p w14:paraId="68C0B67B" w14:textId="6DDAF04D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Masa avtobusa: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 xml:space="preserve">1.370 kg </w:t>
      </w:r>
    </w:p>
    <w:p w14:paraId="44258398" w14:textId="0956FBB4" w:rsidR="00CF1717" w:rsidRPr="00D97120" w:rsidRDefault="00CF1717" w:rsidP="00CF1717">
      <w:pPr>
        <w:pStyle w:val="Default"/>
        <w:rPr>
          <w:b/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Število potniških mest: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5</w:t>
      </w:r>
    </w:p>
    <w:p w14:paraId="6E36422C" w14:textId="30407F38" w:rsidR="00CF1717" w:rsidRPr="00D97120" w:rsidRDefault="00CF1717" w:rsidP="00CF1717">
      <w:pPr>
        <w:pStyle w:val="Default"/>
        <w:rPr>
          <w:color w:val="auto"/>
          <w:sz w:val="20"/>
          <w:szCs w:val="20"/>
        </w:rPr>
      </w:pPr>
      <w:r w:rsidRPr="00D97120">
        <w:rPr>
          <w:color w:val="auto"/>
          <w:sz w:val="20"/>
          <w:szCs w:val="20"/>
        </w:rPr>
        <w:t xml:space="preserve">Število sedežev: </w:t>
      </w:r>
      <w:r w:rsidR="00591F3A">
        <w:rPr>
          <w:color w:val="auto"/>
          <w:sz w:val="20"/>
          <w:szCs w:val="20"/>
        </w:rPr>
        <w:tab/>
      </w:r>
      <w:r w:rsidR="00591F3A">
        <w:rPr>
          <w:color w:val="auto"/>
          <w:sz w:val="20"/>
          <w:szCs w:val="20"/>
        </w:rPr>
        <w:tab/>
      </w:r>
      <w:r w:rsidRPr="00D97120">
        <w:rPr>
          <w:b/>
          <w:color w:val="auto"/>
          <w:sz w:val="20"/>
          <w:szCs w:val="20"/>
        </w:rPr>
        <w:t>5</w:t>
      </w:r>
      <w:r w:rsidRPr="00D97120">
        <w:rPr>
          <w:color w:val="auto"/>
          <w:sz w:val="20"/>
          <w:szCs w:val="20"/>
        </w:rPr>
        <w:t xml:space="preserve"> </w:t>
      </w:r>
    </w:p>
    <w:p w14:paraId="329577AA" w14:textId="0AFDA77C" w:rsidR="00CF1717" w:rsidRPr="00D97120" w:rsidRDefault="00CF1717" w:rsidP="00CF1717">
      <w:pPr>
        <w:rPr>
          <w:rFonts w:ascii="Tahoma" w:hAnsi="Tahoma" w:cs="Tahoma"/>
        </w:rPr>
      </w:pPr>
      <w:r w:rsidRPr="00D97120">
        <w:rPr>
          <w:rFonts w:ascii="Tahoma" w:hAnsi="Tahoma" w:cs="Tahoma"/>
        </w:rPr>
        <w:t xml:space="preserve">Število stojišč: </w:t>
      </w:r>
      <w:r w:rsidR="00591F3A">
        <w:rPr>
          <w:rFonts w:ascii="Tahoma" w:hAnsi="Tahoma" w:cs="Tahoma"/>
        </w:rPr>
        <w:tab/>
      </w:r>
      <w:r w:rsidR="00591F3A">
        <w:rPr>
          <w:rFonts w:ascii="Tahoma" w:hAnsi="Tahoma" w:cs="Tahoma"/>
        </w:rPr>
        <w:tab/>
      </w:r>
      <w:r w:rsidR="00591F3A">
        <w:rPr>
          <w:rFonts w:ascii="Tahoma" w:hAnsi="Tahoma" w:cs="Tahoma"/>
        </w:rPr>
        <w:tab/>
      </w:r>
      <w:r w:rsidRPr="00D97120">
        <w:rPr>
          <w:rFonts w:ascii="Tahoma" w:hAnsi="Tahoma" w:cs="Tahoma"/>
          <w:b/>
        </w:rPr>
        <w:t>0</w:t>
      </w:r>
    </w:p>
    <w:p w14:paraId="605BDDF2" w14:textId="77777777" w:rsidR="00CF1717" w:rsidRDefault="00CF1717" w:rsidP="00A7280B">
      <w:pPr>
        <w:rPr>
          <w:rFonts w:ascii="Tahoma" w:hAnsi="Tahoma" w:cs="Tahoma"/>
          <w:b/>
        </w:rPr>
      </w:pPr>
    </w:p>
    <w:sectPr w:rsidR="00CF1717" w:rsidSect="003D57A2">
      <w:type w:val="continuous"/>
      <w:pgSz w:w="11906" w:h="16838"/>
      <w:pgMar w:top="1418" w:right="1274" w:bottom="1418" w:left="1418" w:header="680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E88C" w14:textId="77777777" w:rsidR="006137F3" w:rsidRDefault="006137F3" w:rsidP="000433A9">
      <w:r>
        <w:separator/>
      </w:r>
    </w:p>
  </w:endnote>
  <w:endnote w:type="continuationSeparator" w:id="0">
    <w:p w14:paraId="51BD6D35" w14:textId="77777777" w:rsidR="006137F3" w:rsidRDefault="006137F3" w:rsidP="0004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1578" w14:textId="77777777" w:rsidR="008E0A9B" w:rsidRDefault="008E0A9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E8027" w14:textId="60A3ADFE" w:rsidR="005E3E78" w:rsidRPr="00664A77" w:rsidRDefault="00327100" w:rsidP="00664A77">
    <w:pPr>
      <w:pStyle w:val="Nog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B67CA" wp14:editId="1294F879">
          <wp:simplePos x="0" y="0"/>
          <wp:positionH relativeFrom="column">
            <wp:posOffset>3785870</wp:posOffset>
          </wp:positionH>
          <wp:positionV relativeFrom="paragraph">
            <wp:posOffset>-428625</wp:posOffset>
          </wp:positionV>
          <wp:extent cx="2667000" cy="561975"/>
          <wp:effectExtent l="0" t="0" r="0" b="9525"/>
          <wp:wrapTight wrapText="bothSides">
            <wp:wrapPolygon edited="0">
              <wp:start x="0" y="0"/>
              <wp:lineTo x="0" y="21234"/>
              <wp:lineTo x="21446" y="21234"/>
              <wp:lineTo x="21446" y="0"/>
              <wp:lineTo x="0" y="0"/>
            </wp:wrapPolygon>
          </wp:wrapTight>
          <wp:docPr id="2" name="Slika 2" descr="lpp_noga_20_6_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pp_noga_20_6_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41E802A" wp14:editId="0256D2B4">
          <wp:simplePos x="0" y="0"/>
          <wp:positionH relativeFrom="column">
            <wp:posOffset>3192780</wp:posOffset>
          </wp:positionH>
          <wp:positionV relativeFrom="paragraph">
            <wp:posOffset>-430530</wp:posOffset>
          </wp:positionV>
          <wp:extent cx="514350" cy="685800"/>
          <wp:effectExtent l="0" t="0" r="0" b="0"/>
          <wp:wrapTight wrapText="bothSides">
            <wp:wrapPolygon edited="0">
              <wp:start x="0" y="0"/>
              <wp:lineTo x="0" y="21000"/>
              <wp:lineTo x="20800" y="21000"/>
              <wp:lineTo x="20800" y="0"/>
              <wp:lineTo x="0" y="0"/>
            </wp:wrapPolygon>
          </wp:wrapTight>
          <wp:docPr id="5" name="Slika 7" descr="EGC_logo_Winner_Ljubljan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EGC_logo_Winner_Ljubljana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4D81" w14:textId="77777777" w:rsidR="008E0A9B" w:rsidRDefault="008E0A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7B28" w14:textId="77777777" w:rsidR="006137F3" w:rsidRDefault="006137F3" w:rsidP="000433A9">
      <w:r>
        <w:separator/>
      </w:r>
    </w:p>
  </w:footnote>
  <w:footnote w:type="continuationSeparator" w:id="0">
    <w:p w14:paraId="10C0765C" w14:textId="77777777" w:rsidR="006137F3" w:rsidRDefault="006137F3" w:rsidP="0004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AECA" w14:textId="77777777" w:rsidR="008E0A9B" w:rsidRDefault="008E0A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6D45" w14:textId="77777777" w:rsidR="008E0A9B" w:rsidRDefault="008E0A9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4BCA" w14:textId="77777777" w:rsidR="008E0A9B" w:rsidRDefault="008E0A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FAF"/>
    <w:multiLevelType w:val="hybridMultilevel"/>
    <w:tmpl w:val="CE52A424"/>
    <w:lvl w:ilvl="0" w:tplc="4C82A1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3"/>
    <w:rsid w:val="00004237"/>
    <w:rsid w:val="000433A9"/>
    <w:rsid w:val="0004364C"/>
    <w:rsid w:val="00053CDD"/>
    <w:rsid w:val="0005470D"/>
    <w:rsid w:val="00060CF7"/>
    <w:rsid w:val="000649F0"/>
    <w:rsid w:val="00087303"/>
    <w:rsid w:val="000A3780"/>
    <w:rsid w:val="000A4D16"/>
    <w:rsid w:val="000A6A80"/>
    <w:rsid w:val="00101EB9"/>
    <w:rsid w:val="00105BD9"/>
    <w:rsid w:val="00105CD1"/>
    <w:rsid w:val="001105A5"/>
    <w:rsid w:val="001324C4"/>
    <w:rsid w:val="001936F9"/>
    <w:rsid w:val="001A0638"/>
    <w:rsid w:val="001A07B2"/>
    <w:rsid w:val="001B57A8"/>
    <w:rsid w:val="001C0DA4"/>
    <w:rsid w:val="00200381"/>
    <w:rsid w:val="00201535"/>
    <w:rsid w:val="00234EAD"/>
    <w:rsid w:val="002661B5"/>
    <w:rsid w:val="00294FB2"/>
    <w:rsid w:val="002B6D54"/>
    <w:rsid w:val="002C5674"/>
    <w:rsid w:val="002C7CDE"/>
    <w:rsid w:val="002F026C"/>
    <w:rsid w:val="00301B7C"/>
    <w:rsid w:val="0030288B"/>
    <w:rsid w:val="0030329E"/>
    <w:rsid w:val="00322DB4"/>
    <w:rsid w:val="00327100"/>
    <w:rsid w:val="003338A9"/>
    <w:rsid w:val="00360BC2"/>
    <w:rsid w:val="003C1DB6"/>
    <w:rsid w:val="003D4086"/>
    <w:rsid w:val="003D4CD4"/>
    <w:rsid w:val="003D57A2"/>
    <w:rsid w:val="003F2234"/>
    <w:rsid w:val="0043210F"/>
    <w:rsid w:val="00482D51"/>
    <w:rsid w:val="00486185"/>
    <w:rsid w:val="004D5A5A"/>
    <w:rsid w:val="004E0028"/>
    <w:rsid w:val="005019F8"/>
    <w:rsid w:val="00514575"/>
    <w:rsid w:val="00534792"/>
    <w:rsid w:val="00537C06"/>
    <w:rsid w:val="00591F3A"/>
    <w:rsid w:val="005A3408"/>
    <w:rsid w:val="005A6A39"/>
    <w:rsid w:val="005B30FE"/>
    <w:rsid w:val="005B3BBB"/>
    <w:rsid w:val="005C360D"/>
    <w:rsid w:val="005D0273"/>
    <w:rsid w:val="005E3702"/>
    <w:rsid w:val="005E3E78"/>
    <w:rsid w:val="005F0871"/>
    <w:rsid w:val="00600AFD"/>
    <w:rsid w:val="00600E4F"/>
    <w:rsid w:val="006137F3"/>
    <w:rsid w:val="006321F3"/>
    <w:rsid w:val="00664A77"/>
    <w:rsid w:val="00667BBD"/>
    <w:rsid w:val="00667C1E"/>
    <w:rsid w:val="00687B50"/>
    <w:rsid w:val="00697E2F"/>
    <w:rsid w:val="006D0356"/>
    <w:rsid w:val="006D444F"/>
    <w:rsid w:val="006F19D8"/>
    <w:rsid w:val="006F73DE"/>
    <w:rsid w:val="00706C02"/>
    <w:rsid w:val="0077318A"/>
    <w:rsid w:val="007A1BFF"/>
    <w:rsid w:val="007F2BDC"/>
    <w:rsid w:val="00833B73"/>
    <w:rsid w:val="0086653D"/>
    <w:rsid w:val="00870E3E"/>
    <w:rsid w:val="00873D9E"/>
    <w:rsid w:val="008B381C"/>
    <w:rsid w:val="008B4899"/>
    <w:rsid w:val="008C2AC3"/>
    <w:rsid w:val="008E0A9B"/>
    <w:rsid w:val="008E707B"/>
    <w:rsid w:val="008E7927"/>
    <w:rsid w:val="008F34C5"/>
    <w:rsid w:val="008F4C29"/>
    <w:rsid w:val="009071EB"/>
    <w:rsid w:val="009210FE"/>
    <w:rsid w:val="0094101D"/>
    <w:rsid w:val="00943A13"/>
    <w:rsid w:val="00943DB7"/>
    <w:rsid w:val="0097178C"/>
    <w:rsid w:val="00975FA3"/>
    <w:rsid w:val="00985100"/>
    <w:rsid w:val="0098684F"/>
    <w:rsid w:val="00986AA8"/>
    <w:rsid w:val="00992971"/>
    <w:rsid w:val="009943C1"/>
    <w:rsid w:val="00995CB6"/>
    <w:rsid w:val="009965FF"/>
    <w:rsid w:val="009A025A"/>
    <w:rsid w:val="00A20D8A"/>
    <w:rsid w:val="00A2126D"/>
    <w:rsid w:val="00A41106"/>
    <w:rsid w:val="00A7280B"/>
    <w:rsid w:val="00AA2B85"/>
    <w:rsid w:val="00AC4B55"/>
    <w:rsid w:val="00B1609E"/>
    <w:rsid w:val="00B36AAA"/>
    <w:rsid w:val="00B45235"/>
    <w:rsid w:val="00BB6BD4"/>
    <w:rsid w:val="00BF4955"/>
    <w:rsid w:val="00C035E3"/>
    <w:rsid w:val="00C041D9"/>
    <w:rsid w:val="00C215D2"/>
    <w:rsid w:val="00C338CD"/>
    <w:rsid w:val="00C808B8"/>
    <w:rsid w:val="00CB24DA"/>
    <w:rsid w:val="00CC289A"/>
    <w:rsid w:val="00CC3571"/>
    <w:rsid w:val="00CC459C"/>
    <w:rsid w:val="00CF04D3"/>
    <w:rsid w:val="00CF1717"/>
    <w:rsid w:val="00CF5128"/>
    <w:rsid w:val="00CF6BE1"/>
    <w:rsid w:val="00D03D3C"/>
    <w:rsid w:val="00D232E7"/>
    <w:rsid w:val="00D47758"/>
    <w:rsid w:val="00D47CB8"/>
    <w:rsid w:val="00D74923"/>
    <w:rsid w:val="00D80932"/>
    <w:rsid w:val="00D934B9"/>
    <w:rsid w:val="00D93F5B"/>
    <w:rsid w:val="00D97120"/>
    <w:rsid w:val="00DA122C"/>
    <w:rsid w:val="00DE362D"/>
    <w:rsid w:val="00E32934"/>
    <w:rsid w:val="00E377E9"/>
    <w:rsid w:val="00E85AD6"/>
    <w:rsid w:val="00E940DF"/>
    <w:rsid w:val="00EF4299"/>
    <w:rsid w:val="00EF4C32"/>
    <w:rsid w:val="00F1182F"/>
    <w:rsid w:val="00F21AF8"/>
    <w:rsid w:val="00F27892"/>
    <w:rsid w:val="00F61367"/>
    <w:rsid w:val="00F63057"/>
    <w:rsid w:val="00F83956"/>
    <w:rsid w:val="00F900B4"/>
    <w:rsid w:val="00FA4EE9"/>
    <w:rsid w:val="00FC1F24"/>
    <w:rsid w:val="00FC2B34"/>
    <w:rsid w:val="00FE45A0"/>
    <w:rsid w:val="00FE5700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1E7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84F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8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684F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FF3A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33A9"/>
    <w:rPr>
      <w:rFonts w:ascii="Times New Roman" w:eastAsia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33A9"/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59"/>
    <w:rsid w:val="00132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697E2F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B30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B30FE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Privzetapisavaodstavka"/>
    <w:rsid w:val="005B30FE"/>
  </w:style>
  <w:style w:type="character" w:styleId="Poudarek">
    <w:name w:val="Emphasis"/>
    <w:basedOn w:val="Privzetapisavaodstavka"/>
    <w:uiPriority w:val="20"/>
    <w:qFormat/>
    <w:rsid w:val="005B30FE"/>
    <w:rPr>
      <w:i/>
      <w:iCs/>
    </w:rPr>
  </w:style>
  <w:style w:type="character" w:styleId="Krepko">
    <w:name w:val="Strong"/>
    <w:basedOn w:val="Privzetapisavaodstavka"/>
    <w:uiPriority w:val="22"/>
    <w:qFormat/>
    <w:rsid w:val="005B30FE"/>
    <w:rPr>
      <w:b/>
      <w:bCs/>
    </w:rPr>
  </w:style>
  <w:style w:type="paragraph" w:styleId="Navadensplet">
    <w:name w:val="Normal (Web)"/>
    <w:basedOn w:val="Navaden"/>
    <w:uiPriority w:val="99"/>
    <w:unhideWhenUsed/>
    <w:rsid w:val="005B30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avaden"/>
    <w:rsid w:val="00CF1717"/>
    <w:pPr>
      <w:autoSpaceDE w:val="0"/>
      <w:autoSpaceDN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06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6C0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6C02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6C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6C0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684F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8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684F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FF3A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33A9"/>
    <w:rPr>
      <w:rFonts w:ascii="Times New Roman" w:eastAsia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33A9"/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59"/>
    <w:rsid w:val="00132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697E2F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B30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B30FE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Privzetapisavaodstavka"/>
    <w:rsid w:val="005B30FE"/>
  </w:style>
  <w:style w:type="character" w:styleId="Poudarek">
    <w:name w:val="Emphasis"/>
    <w:basedOn w:val="Privzetapisavaodstavka"/>
    <w:uiPriority w:val="20"/>
    <w:qFormat/>
    <w:rsid w:val="005B30FE"/>
    <w:rPr>
      <w:i/>
      <w:iCs/>
    </w:rPr>
  </w:style>
  <w:style w:type="character" w:styleId="Krepko">
    <w:name w:val="Strong"/>
    <w:basedOn w:val="Privzetapisavaodstavka"/>
    <w:uiPriority w:val="22"/>
    <w:qFormat/>
    <w:rsid w:val="005B30FE"/>
    <w:rPr>
      <w:b/>
      <w:bCs/>
    </w:rPr>
  </w:style>
  <w:style w:type="paragraph" w:styleId="Navadensplet">
    <w:name w:val="Normal (Web)"/>
    <w:basedOn w:val="Navaden"/>
    <w:uiPriority w:val="99"/>
    <w:unhideWhenUsed/>
    <w:rsid w:val="005B30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avaden"/>
    <w:rsid w:val="00CF1717"/>
    <w:pPr>
      <w:autoSpaceDE w:val="0"/>
      <w:autoSpaceDN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06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6C0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6C02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6C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6C0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FIRME\JHL\Zadeve\Predloge\Predloga_1-L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819-1B17-43B5-B7DC-5B6AFA40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Predloga_1-LPP.dot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Javno podjetje Ljubljanski potniški promet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Smash</dc:creator>
  <cp:lastModifiedBy>Administrator</cp:lastModifiedBy>
  <cp:revision>2</cp:revision>
  <cp:lastPrinted>2017-10-09T14:40:00Z</cp:lastPrinted>
  <dcterms:created xsi:type="dcterms:W3CDTF">2017-10-10T08:37:00Z</dcterms:created>
  <dcterms:modified xsi:type="dcterms:W3CDTF">2017-10-10T08:37:00Z</dcterms:modified>
</cp:coreProperties>
</file>