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ABE38" w14:textId="77777777" w:rsidR="00686A77" w:rsidRPr="00E739EA" w:rsidRDefault="00686A77" w:rsidP="00686A77">
      <w:pPr>
        <w:jc w:val="both"/>
        <w:rPr>
          <w:rFonts w:ascii="Arial" w:hAnsi="Arial" w:cs="Arial"/>
          <w:sz w:val="20"/>
          <w:szCs w:val="20"/>
        </w:rPr>
      </w:pPr>
    </w:p>
    <w:p w14:paraId="1A102AB6" w14:textId="77777777" w:rsidR="00686A77" w:rsidRPr="00E739EA" w:rsidRDefault="00686A77" w:rsidP="00686A77">
      <w:pPr>
        <w:jc w:val="both"/>
        <w:rPr>
          <w:rFonts w:ascii="Arial" w:hAnsi="Arial" w:cs="Arial"/>
          <w:sz w:val="20"/>
          <w:szCs w:val="20"/>
        </w:rPr>
      </w:pPr>
    </w:p>
    <w:p w14:paraId="794353B6" w14:textId="77777777" w:rsidR="00686A77" w:rsidRPr="00E739EA" w:rsidRDefault="00686A77" w:rsidP="00686A77">
      <w:pPr>
        <w:jc w:val="both"/>
        <w:rPr>
          <w:rFonts w:ascii="Arial" w:hAnsi="Arial" w:cs="Arial"/>
          <w:sz w:val="20"/>
          <w:szCs w:val="20"/>
        </w:rPr>
      </w:pPr>
    </w:p>
    <w:p w14:paraId="26EF64C3" w14:textId="77777777" w:rsidR="00686A77" w:rsidRPr="00E739EA" w:rsidRDefault="00686A77" w:rsidP="00686A77">
      <w:pPr>
        <w:jc w:val="both"/>
        <w:rPr>
          <w:rFonts w:ascii="Arial" w:hAnsi="Arial" w:cs="Arial"/>
          <w:sz w:val="20"/>
          <w:szCs w:val="20"/>
        </w:rPr>
      </w:pPr>
    </w:p>
    <w:p w14:paraId="48F94B41" w14:textId="77777777" w:rsidR="00686A77" w:rsidRPr="00E739EA" w:rsidRDefault="00686A77" w:rsidP="00686A77">
      <w:pPr>
        <w:jc w:val="both"/>
        <w:rPr>
          <w:rFonts w:ascii="Arial" w:hAnsi="Arial" w:cs="Arial"/>
          <w:sz w:val="20"/>
          <w:szCs w:val="20"/>
        </w:rPr>
      </w:pPr>
    </w:p>
    <w:p w14:paraId="1EC8E238" w14:textId="77777777" w:rsidR="00686A77" w:rsidRPr="00E739EA" w:rsidRDefault="00686A77" w:rsidP="00686A77">
      <w:pPr>
        <w:jc w:val="both"/>
        <w:rPr>
          <w:rFonts w:ascii="Arial" w:hAnsi="Arial" w:cs="Arial"/>
          <w:sz w:val="20"/>
          <w:szCs w:val="20"/>
        </w:rPr>
      </w:pPr>
    </w:p>
    <w:p w14:paraId="1B9B3D83" w14:textId="77777777" w:rsidR="00686A77" w:rsidRPr="00515BA3" w:rsidRDefault="00686A77" w:rsidP="00686A77">
      <w:pPr>
        <w:jc w:val="both"/>
        <w:rPr>
          <w:rFonts w:ascii="Arial" w:hAnsi="Arial" w:cs="Arial"/>
          <w:sz w:val="28"/>
          <w:szCs w:val="20"/>
        </w:rPr>
      </w:pPr>
    </w:p>
    <w:p w14:paraId="2D9382CA" w14:textId="299AFA3B" w:rsidR="00686A77" w:rsidRPr="00515BA3" w:rsidRDefault="00686A77" w:rsidP="00686A77">
      <w:pPr>
        <w:jc w:val="center"/>
        <w:rPr>
          <w:rFonts w:ascii="Tahoma" w:hAnsi="Tahoma" w:cs="Tahoma"/>
          <w:b/>
          <w:sz w:val="28"/>
          <w:szCs w:val="20"/>
          <w:u w:val="single"/>
        </w:rPr>
      </w:pPr>
      <w:r w:rsidRPr="00515BA3">
        <w:rPr>
          <w:rFonts w:ascii="Tahoma" w:hAnsi="Tahoma" w:cs="Tahoma"/>
          <w:b/>
          <w:sz w:val="28"/>
          <w:szCs w:val="20"/>
          <w:u w:val="single"/>
        </w:rPr>
        <w:t>Tehničn</w:t>
      </w:r>
      <w:r w:rsidR="00A274AA">
        <w:rPr>
          <w:rFonts w:ascii="Tahoma" w:hAnsi="Tahoma" w:cs="Tahoma"/>
          <w:b/>
          <w:sz w:val="28"/>
          <w:szCs w:val="20"/>
          <w:u w:val="single"/>
        </w:rPr>
        <w:t>a</w:t>
      </w:r>
      <w:r w:rsidRPr="00515BA3">
        <w:rPr>
          <w:rFonts w:ascii="Tahoma" w:hAnsi="Tahoma" w:cs="Tahoma"/>
          <w:b/>
          <w:sz w:val="28"/>
          <w:szCs w:val="20"/>
          <w:u w:val="single"/>
        </w:rPr>
        <w:t xml:space="preserve"> </w:t>
      </w:r>
      <w:r w:rsidR="00A274AA">
        <w:rPr>
          <w:rFonts w:ascii="Tahoma" w:hAnsi="Tahoma" w:cs="Tahoma"/>
          <w:b/>
          <w:sz w:val="28"/>
          <w:szCs w:val="20"/>
          <w:u w:val="single"/>
        </w:rPr>
        <w:t>dokumentacija</w:t>
      </w:r>
      <w:r w:rsidRPr="00515BA3">
        <w:rPr>
          <w:rFonts w:ascii="Tahoma" w:hAnsi="Tahoma" w:cs="Tahoma"/>
          <w:b/>
          <w:sz w:val="28"/>
          <w:szCs w:val="20"/>
          <w:u w:val="single"/>
        </w:rPr>
        <w:t xml:space="preserve"> za </w:t>
      </w:r>
      <w:r w:rsidR="00EF194E">
        <w:rPr>
          <w:rFonts w:ascii="Tahoma" w:hAnsi="Tahoma" w:cs="Tahoma"/>
          <w:b/>
          <w:sz w:val="28"/>
          <w:szCs w:val="20"/>
          <w:u w:val="single"/>
        </w:rPr>
        <w:t>študijo optimizacije mestnega potniškega prometa v Ljubljani</w:t>
      </w:r>
      <w:r w:rsidRPr="00515BA3">
        <w:rPr>
          <w:rFonts w:ascii="Tahoma" w:hAnsi="Tahoma" w:cs="Tahoma"/>
          <w:b/>
          <w:sz w:val="28"/>
          <w:szCs w:val="20"/>
          <w:u w:val="single"/>
        </w:rPr>
        <w:t xml:space="preserve"> </w:t>
      </w:r>
    </w:p>
    <w:p w14:paraId="0F0D3BB4" w14:textId="77777777" w:rsidR="00686A77" w:rsidRPr="00515BA3" w:rsidRDefault="00686A77" w:rsidP="00686A77">
      <w:pPr>
        <w:jc w:val="center"/>
        <w:rPr>
          <w:rFonts w:ascii="Arial" w:hAnsi="Arial" w:cs="Arial"/>
          <w:sz w:val="28"/>
          <w:szCs w:val="20"/>
        </w:rPr>
      </w:pPr>
    </w:p>
    <w:p w14:paraId="09B82456" w14:textId="77777777" w:rsidR="00686A77" w:rsidRPr="00515BA3" w:rsidRDefault="00686A77" w:rsidP="00686A77">
      <w:pPr>
        <w:jc w:val="center"/>
        <w:rPr>
          <w:rFonts w:ascii="Arial" w:hAnsi="Arial" w:cs="Arial"/>
          <w:sz w:val="28"/>
          <w:szCs w:val="20"/>
        </w:rPr>
      </w:pPr>
    </w:p>
    <w:p w14:paraId="7856B6B4" w14:textId="77777777" w:rsidR="00686A77" w:rsidRPr="00515BA3" w:rsidRDefault="00686A77" w:rsidP="00686A77">
      <w:pPr>
        <w:jc w:val="center"/>
        <w:rPr>
          <w:rFonts w:ascii="Arial" w:hAnsi="Arial" w:cs="Arial"/>
          <w:sz w:val="28"/>
          <w:szCs w:val="20"/>
        </w:rPr>
      </w:pPr>
    </w:p>
    <w:p w14:paraId="31AC11D3" w14:textId="77777777" w:rsidR="00381AFF" w:rsidRDefault="00686A77" w:rsidP="00686A77">
      <w:pPr>
        <w:jc w:val="center"/>
        <w:rPr>
          <w:rFonts w:ascii="Tahoma" w:hAnsi="Tahoma" w:cs="Tahoma"/>
          <w:sz w:val="28"/>
          <w:szCs w:val="20"/>
        </w:rPr>
      </w:pPr>
      <w:r w:rsidRPr="00515BA3">
        <w:rPr>
          <w:rFonts w:ascii="Tahoma" w:hAnsi="Tahoma" w:cs="Tahoma"/>
          <w:sz w:val="28"/>
          <w:szCs w:val="20"/>
        </w:rPr>
        <w:t xml:space="preserve">Priloga </w:t>
      </w:r>
    </w:p>
    <w:p w14:paraId="4A9E3161" w14:textId="65960421" w:rsidR="00686A77" w:rsidRPr="0011332C" w:rsidRDefault="00686A77" w:rsidP="00686A77">
      <w:pPr>
        <w:jc w:val="center"/>
        <w:rPr>
          <w:rFonts w:ascii="Tahoma" w:hAnsi="Tahoma" w:cs="Tahoma"/>
          <w:sz w:val="28"/>
          <w:szCs w:val="20"/>
        </w:rPr>
      </w:pPr>
      <w:r w:rsidRPr="0011332C">
        <w:rPr>
          <w:rFonts w:ascii="Tahoma" w:hAnsi="Tahoma" w:cs="Tahoma"/>
          <w:sz w:val="28"/>
          <w:szCs w:val="20"/>
        </w:rPr>
        <w:t xml:space="preserve">k razpisni dokumentaciji za </w:t>
      </w:r>
      <w:r w:rsidR="00A3026C">
        <w:rPr>
          <w:rFonts w:ascii="Tahoma" w:hAnsi="Tahoma" w:cs="Tahoma"/>
          <w:sz w:val="28"/>
          <w:szCs w:val="20"/>
        </w:rPr>
        <w:t>izdelavo</w:t>
      </w:r>
      <w:r w:rsidR="00EF194E">
        <w:rPr>
          <w:rFonts w:ascii="Tahoma" w:hAnsi="Tahoma" w:cs="Tahoma"/>
          <w:sz w:val="28"/>
          <w:szCs w:val="20"/>
        </w:rPr>
        <w:t xml:space="preserve"> študije optimizacije mestnega potniškega prometa v Ljubljani</w:t>
      </w:r>
    </w:p>
    <w:p w14:paraId="31D925BD" w14:textId="77777777" w:rsidR="00686A77" w:rsidRPr="0011332C" w:rsidRDefault="00686A77" w:rsidP="00686A77">
      <w:pPr>
        <w:jc w:val="both"/>
        <w:rPr>
          <w:rFonts w:ascii="Arial" w:hAnsi="Arial" w:cs="Arial"/>
          <w:sz w:val="28"/>
          <w:szCs w:val="20"/>
        </w:rPr>
      </w:pPr>
    </w:p>
    <w:p w14:paraId="09CBC6D9" w14:textId="77777777" w:rsidR="005B050D" w:rsidRPr="009E6461" w:rsidRDefault="005B050D" w:rsidP="005B050D">
      <w:pPr>
        <w:keepNext/>
        <w:keepLines/>
        <w:rPr>
          <w:rFonts w:ascii="Tahoma" w:hAnsi="Tahoma" w:cs="Tahoma"/>
        </w:rPr>
      </w:pPr>
    </w:p>
    <w:p w14:paraId="449A5002" w14:textId="77777777" w:rsidR="005B050D" w:rsidRDefault="005B050D" w:rsidP="005B050D">
      <w:pPr>
        <w:keepNext/>
        <w:keepLines/>
        <w:rPr>
          <w:rFonts w:ascii="Tahoma" w:hAnsi="Tahoma" w:cs="Tahoma"/>
        </w:rPr>
      </w:pPr>
    </w:p>
    <w:p w14:paraId="2DEBBCBD" w14:textId="77777777" w:rsidR="005B050D" w:rsidRDefault="005B050D" w:rsidP="005B050D">
      <w:pPr>
        <w:keepNext/>
        <w:keepLines/>
        <w:pBdr>
          <w:top w:val="single" w:sz="4" w:space="1" w:color="auto"/>
          <w:left w:val="single" w:sz="4" w:space="4" w:color="auto"/>
          <w:bottom w:val="single" w:sz="4" w:space="1" w:color="auto"/>
          <w:right w:val="single" w:sz="4" w:space="4" w:color="auto"/>
        </w:pBdr>
        <w:rPr>
          <w:rFonts w:ascii="Tahoma" w:hAnsi="Tahoma" w:cs="Tahoma"/>
          <w:b/>
          <w:bCs/>
          <w:sz w:val="18"/>
          <w:szCs w:val="18"/>
        </w:rPr>
      </w:pPr>
    </w:p>
    <w:p w14:paraId="1788EF81" w14:textId="21A40F4D" w:rsidR="005B050D" w:rsidRPr="00DA1EC4" w:rsidRDefault="005B050D" w:rsidP="005B050D">
      <w:pPr>
        <w:keepNext/>
        <w:keepLines/>
        <w:pBdr>
          <w:top w:val="single" w:sz="4" w:space="1" w:color="auto"/>
          <w:left w:val="single" w:sz="4" w:space="4" w:color="auto"/>
          <w:bottom w:val="single" w:sz="4" w:space="1" w:color="auto"/>
          <w:right w:val="single" w:sz="4" w:space="4" w:color="auto"/>
        </w:pBdr>
        <w:rPr>
          <w:rFonts w:ascii="Tahoma" w:hAnsi="Tahoma" w:cs="Tahoma"/>
          <w:b/>
          <w:bCs/>
          <w:sz w:val="18"/>
          <w:szCs w:val="18"/>
        </w:rPr>
      </w:pPr>
      <w:r w:rsidRPr="00DA1EC4">
        <w:rPr>
          <w:rFonts w:ascii="Tahoma" w:hAnsi="Tahoma" w:cs="Tahoma"/>
          <w:b/>
          <w:bCs/>
          <w:sz w:val="18"/>
          <w:szCs w:val="18"/>
        </w:rPr>
        <w:t xml:space="preserve">Omejitev odgovornosti / </w:t>
      </w:r>
      <w:proofErr w:type="spellStart"/>
      <w:r w:rsidRPr="00DA1EC4">
        <w:rPr>
          <w:rFonts w:ascii="Tahoma" w:hAnsi="Tahoma" w:cs="Tahoma"/>
          <w:b/>
          <w:bCs/>
          <w:sz w:val="18"/>
          <w:szCs w:val="18"/>
        </w:rPr>
        <w:t>Disclaimer</w:t>
      </w:r>
      <w:proofErr w:type="spellEnd"/>
      <w:r w:rsidRPr="00DA1EC4">
        <w:rPr>
          <w:rFonts w:ascii="Tahoma" w:hAnsi="Tahoma" w:cs="Tahoma"/>
          <w:b/>
          <w:bCs/>
          <w:sz w:val="18"/>
          <w:szCs w:val="18"/>
        </w:rPr>
        <w:t xml:space="preserve"> EU/EIB:</w:t>
      </w:r>
    </w:p>
    <w:p w14:paraId="1EEB5BDA" w14:textId="5C9CB4B5" w:rsidR="005B050D" w:rsidRPr="005B050D" w:rsidRDefault="005B050D" w:rsidP="005B050D">
      <w:pPr>
        <w:keepNext/>
        <w:keepLines/>
        <w:pBdr>
          <w:top w:val="single" w:sz="4" w:space="1" w:color="auto"/>
          <w:left w:val="single" w:sz="4" w:space="4" w:color="auto"/>
          <w:bottom w:val="single" w:sz="4" w:space="1" w:color="auto"/>
          <w:right w:val="single" w:sz="4" w:space="4" w:color="auto"/>
        </w:pBdr>
        <w:jc w:val="both"/>
        <w:rPr>
          <w:rFonts w:ascii="Aptos" w:hAnsi="Aptos" w:cs="Calibri"/>
          <w:i/>
          <w:iCs/>
          <w:sz w:val="18"/>
          <w:szCs w:val="18"/>
          <w:bdr w:val="none" w:sz="0" w:space="0" w:color="auto" w:frame="1"/>
        </w:rPr>
      </w:pPr>
      <w:r w:rsidRPr="00DA1EC4">
        <w:rPr>
          <w:rFonts w:ascii="Aptos" w:hAnsi="Aptos" w:cs="Calibri"/>
          <w:i/>
          <w:iCs/>
          <w:sz w:val="18"/>
          <w:szCs w:val="18"/>
          <w:bdr w:val="none" w:sz="0" w:space="0" w:color="auto" w:frame="1"/>
        </w:rPr>
        <w:t>“</w:t>
      </w:r>
      <w:r w:rsidRPr="00DA1EC4">
        <w:rPr>
          <w:rFonts w:ascii="Tahoma" w:hAnsi="Tahoma" w:cs="Tahoma"/>
          <w:sz w:val="18"/>
          <w:szCs w:val="18"/>
        </w:rPr>
        <w:t>Izključno odgovornost za vsebino tega javnega naročila nosijo avtorji. Vsebina ne odraža nujno stališč Evropske Unije. Evropska investicijska banka in Evropska Komisija ne prevzemata nobene odgovornosti za kakršnokoli uporabo informacij, vsebovanih v tem dokumentu.</w:t>
      </w:r>
      <w:r w:rsidRPr="00DA1EC4">
        <w:rPr>
          <w:rFonts w:ascii="Aptos" w:hAnsi="Aptos" w:cs="Calibri"/>
          <w:i/>
          <w:iCs/>
          <w:sz w:val="18"/>
          <w:szCs w:val="18"/>
          <w:bdr w:val="none" w:sz="0" w:space="0" w:color="auto" w:frame="1"/>
        </w:rPr>
        <w:t>”</w:t>
      </w:r>
    </w:p>
    <w:p w14:paraId="2701D4F7" w14:textId="38557B61" w:rsidR="005B050D" w:rsidRDefault="005B050D" w:rsidP="005B050D">
      <w:pPr>
        <w:keepNext/>
        <w:keepLines/>
        <w:pBdr>
          <w:top w:val="single" w:sz="4" w:space="1" w:color="auto"/>
          <w:left w:val="single" w:sz="4" w:space="4" w:color="auto"/>
          <w:bottom w:val="single" w:sz="4" w:space="1" w:color="auto"/>
          <w:right w:val="single" w:sz="4" w:space="4" w:color="auto"/>
        </w:pBdr>
        <w:jc w:val="both"/>
        <w:rPr>
          <w:rFonts w:ascii="Tahoma" w:hAnsi="Tahoma" w:cs="Tahoma"/>
          <w:sz w:val="18"/>
          <w:szCs w:val="18"/>
        </w:rPr>
      </w:pPr>
      <w:r w:rsidRPr="00DA1EC4">
        <w:rPr>
          <w:rFonts w:ascii="Aptos" w:hAnsi="Aptos" w:cs="Calibri"/>
          <w:i/>
          <w:iCs/>
          <w:sz w:val="18"/>
          <w:szCs w:val="18"/>
          <w:bdr w:val="none" w:sz="0" w:space="0" w:color="auto" w:frame="1"/>
        </w:rPr>
        <w:t>“</w:t>
      </w:r>
      <w:proofErr w:type="spellStart"/>
      <w:r w:rsidRPr="00DA1EC4">
        <w:rPr>
          <w:rFonts w:ascii="Tahoma" w:hAnsi="Tahoma" w:cs="Tahoma"/>
          <w:sz w:val="18"/>
          <w:szCs w:val="18"/>
        </w:rPr>
        <w:t>The</w:t>
      </w:r>
      <w:proofErr w:type="spellEnd"/>
      <w:r w:rsidRPr="00DA1EC4">
        <w:rPr>
          <w:rFonts w:ascii="Tahoma" w:hAnsi="Tahoma" w:cs="Tahoma"/>
          <w:sz w:val="18"/>
          <w:szCs w:val="18"/>
        </w:rPr>
        <w:t xml:space="preserve"> sole </w:t>
      </w:r>
      <w:proofErr w:type="spellStart"/>
      <w:r w:rsidRPr="00DA1EC4">
        <w:rPr>
          <w:rFonts w:ascii="Tahoma" w:hAnsi="Tahoma" w:cs="Tahoma"/>
          <w:sz w:val="18"/>
          <w:szCs w:val="18"/>
        </w:rPr>
        <w:t>responsibility</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for</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the</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content</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of</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this</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procurement</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lies</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with</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the</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authors</w:t>
      </w:r>
      <w:proofErr w:type="spellEnd"/>
      <w:r w:rsidRPr="00DA1EC4">
        <w:rPr>
          <w:rFonts w:ascii="Tahoma" w:hAnsi="Tahoma" w:cs="Tahoma"/>
          <w:sz w:val="18"/>
          <w:szCs w:val="18"/>
        </w:rPr>
        <w:t xml:space="preserve">. It </w:t>
      </w:r>
      <w:proofErr w:type="spellStart"/>
      <w:r w:rsidRPr="00DA1EC4">
        <w:rPr>
          <w:rFonts w:ascii="Tahoma" w:hAnsi="Tahoma" w:cs="Tahoma"/>
          <w:sz w:val="18"/>
          <w:szCs w:val="18"/>
        </w:rPr>
        <w:t>does</w:t>
      </w:r>
      <w:proofErr w:type="spellEnd"/>
      <w:r w:rsidRPr="00DA1EC4">
        <w:rPr>
          <w:rFonts w:ascii="Tahoma" w:hAnsi="Tahoma" w:cs="Tahoma"/>
          <w:sz w:val="18"/>
          <w:szCs w:val="18"/>
        </w:rPr>
        <w:t xml:space="preserve"> not </w:t>
      </w:r>
      <w:proofErr w:type="spellStart"/>
      <w:r w:rsidRPr="00DA1EC4">
        <w:rPr>
          <w:rFonts w:ascii="Tahoma" w:hAnsi="Tahoma" w:cs="Tahoma"/>
          <w:sz w:val="18"/>
          <w:szCs w:val="18"/>
        </w:rPr>
        <w:t>necessarily</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reflect</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the</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opinion</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of</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the</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European</w:t>
      </w:r>
      <w:proofErr w:type="spellEnd"/>
      <w:r w:rsidRPr="00DA1EC4">
        <w:rPr>
          <w:rFonts w:ascii="Tahoma" w:hAnsi="Tahoma" w:cs="Tahoma"/>
          <w:sz w:val="18"/>
          <w:szCs w:val="18"/>
        </w:rPr>
        <w:t xml:space="preserve"> Union. </w:t>
      </w:r>
      <w:proofErr w:type="spellStart"/>
      <w:r w:rsidRPr="00DA1EC4">
        <w:rPr>
          <w:rFonts w:ascii="Tahoma" w:hAnsi="Tahoma" w:cs="Tahoma"/>
          <w:sz w:val="18"/>
          <w:szCs w:val="18"/>
        </w:rPr>
        <w:t>Neither</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the</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European</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Investment</w:t>
      </w:r>
      <w:proofErr w:type="spellEnd"/>
      <w:r w:rsidRPr="00DA1EC4">
        <w:rPr>
          <w:rFonts w:ascii="Tahoma" w:hAnsi="Tahoma" w:cs="Tahoma"/>
          <w:sz w:val="18"/>
          <w:szCs w:val="18"/>
        </w:rPr>
        <w:t xml:space="preserve"> Bank nor </w:t>
      </w:r>
      <w:proofErr w:type="spellStart"/>
      <w:r w:rsidRPr="00DA1EC4">
        <w:rPr>
          <w:rFonts w:ascii="Tahoma" w:hAnsi="Tahoma" w:cs="Tahoma"/>
          <w:sz w:val="18"/>
          <w:szCs w:val="18"/>
        </w:rPr>
        <w:t>the</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European</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Commission</w:t>
      </w:r>
      <w:proofErr w:type="spellEnd"/>
      <w:r w:rsidRPr="00DA1EC4">
        <w:rPr>
          <w:rFonts w:ascii="Tahoma" w:hAnsi="Tahoma" w:cs="Tahoma"/>
          <w:sz w:val="18"/>
          <w:szCs w:val="18"/>
        </w:rPr>
        <w:t xml:space="preserve"> are </w:t>
      </w:r>
      <w:proofErr w:type="spellStart"/>
      <w:r w:rsidRPr="00DA1EC4">
        <w:rPr>
          <w:rFonts w:ascii="Tahoma" w:hAnsi="Tahoma" w:cs="Tahoma"/>
          <w:sz w:val="18"/>
          <w:szCs w:val="18"/>
        </w:rPr>
        <w:t>responsible</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for</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any</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use</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that</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may</w:t>
      </w:r>
      <w:proofErr w:type="spellEnd"/>
      <w:r w:rsidRPr="00DA1EC4">
        <w:rPr>
          <w:rFonts w:ascii="Tahoma" w:hAnsi="Tahoma" w:cs="Tahoma"/>
          <w:sz w:val="18"/>
          <w:szCs w:val="18"/>
        </w:rPr>
        <w:t xml:space="preserve"> be </w:t>
      </w:r>
      <w:proofErr w:type="spellStart"/>
      <w:r w:rsidRPr="00DA1EC4">
        <w:rPr>
          <w:rFonts w:ascii="Tahoma" w:hAnsi="Tahoma" w:cs="Tahoma"/>
          <w:sz w:val="18"/>
          <w:szCs w:val="18"/>
        </w:rPr>
        <w:t>made</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of</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the</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information</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contained</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therein</w:t>
      </w:r>
      <w:proofErr w:type="spellEnd"/>
      <w:r w:rsidRPr="00DA1EC4">
        <w:rPr>
          <w:rFonts w:ascii="Tahoma" w:hAnsi="Tahoma" w:cs="Tahoma"/>
          <w:sz w:val="18"/>
          <w:szCs w:val="18"/>
        </w:rPr>
        <w:t>.</w:t>
      </w:r>
      <w:r w:rsidRPr="00DA1EC4">
        <w:rPr>
          <w:rFonts w:ascii="Aptos" w:hAnsi="Aptos" w:cs="Calibri"/>
          <w:i/>
          <w:iCs/>
          <w:sz w:val="18"/>
          <w:szCs w:val="18"/>
          <w:bdr w:val="none" w:sz="0" w:space="0" w:color="auto" w:frame="1"/>
        </w:rPr>
        <w:t xml:space="preserve"> ”</w:t>
      </w:r>
    </w:p>
    <w:p w14:paraId="426B18D2" w14:textId="77777777" w:rsidR="005B050D" w:rsidRPr="00BE3A9F" w:rsidRDefault="005B050D" w:rsidP="005B050D">
      <w:pPr>
        <w:keepNext/>
        <w:keepLines/>
        <w:pBdr>
          <w:top w:val="single" w:sz="4" w:space="1" w:color="auto"/>
          <w:left w:val="single" w:sz="4" w:space="4" w:color="auto"/>
          <w:bottom w:val="single" w:sz="4" w:space="1" w:color="auto"/>
          <w:right w:val="single" w:sz="4" w:space="4" w:color="auto"/>
        </w:pBdr>
        <w:jc w:val="both"/>
        <w:rPr>
          <w:rFonts w:ascii="Tahoma" w:hAnsi="Tahoma" w:cs="Tahoma"/>
          <w:sz w:val="18"/>
          <w:szCs w:val="18"/>
        </w:rPr>
      </w:pPr>
    </w:p>
    <w:p w14:paraId="22D0FBAB" w14:textId="77777777" w:rsidR="00686A77" w:rsidRPr="00E739EA" w:rsidRDefault="00686A77" w:rsidP="00686A77">
      <w:pPr>
        <w:jc w:val="both"/>
        <w:rPr>
          <w:rFonts w:ascii="Arial" w:hAnsi="Arial" w:cs="Arial"/>
          <w:sz w:val="20"/>
          <w:szCs w:val="20"/>
        </w:rPr>
      </w:pPr>
    </w:p>
    <w:p w14:paraId="0ECB61FB" w14:textId="4D4DE719" w:rsidR="00686A77" w:rsidRDefault="00686A77" w:rsidP="00686A77">
      <w:pPr>
        <w:jc w:val="both"/>
        <w:rPr>
          <w:rFonts w:ascii="Arial" w:hAnsi="Arial" w:cs="Arial"/>
          <w:sz w:val="20"/>
          <w:szCs w:val="20"/>
        </w:rPr>
      </w:pPr>
    </w:p>
    <w:p w14:paraId="40A79A1A" w14:textId="78CFA01F" w:rsidR="005B050D" w:rsidRDefault="005B050D" w:rsidP="00686A77">
      <w:pPr>
        <w:jc w:val="both"/>
        <w:rPr>
          <w:rFonts w:ascii="Arial" w:hAnsi="Arial" w:cs="Arial"/>
          <w:sz w:val="20"/>
          <w:szCs w:val="20"/>
        </w:rPr>
      </w:pPr>
    </w:p>
    <w:p w14:paraId="503ECCCE" w14:textId="1443EB4E" w:rsidR="005B050D" w:rsidRDefault="005B050D" w:rsidP="00686A77">
      <w:pPr>
        <w:jc w:val="both"/>
        <w:rPr>
          <w:rFonts w:ascii="Arial" w:hAnsi="Arial" w:cs="Arial"/>
          <w:sz w:val="20"/>
          <w:szCs w:val="20"/>
        </w:rPr>
      </w:pPr>
    </w:p>
    <w:p w14:paraId="0CA6DB77" w14:textId="77777777" w:rsidR="005B050D" w:rsidRPr="00E739EA" w:rsidRDefault="005B050D" w:rsidP="00686A77">
      <w:pPr>
        <w:jc w:val="both"/>
        <w:rPr>
          <w:rFonts w:ascii="Arial" w:hAnsi="Arial" w:cs="Arial"/>
          <w:sz w:val="20"/>
          <w:szCs w:val="20"/>
        </w:rPr>
      </w:pPr>
    </w:p>
    <w:p w14:paraId="3354FD14" w14:textId="77777777" w:rsidR="00B637C8" w:rsidRPr="00E739EA" w:rsidRDefault="00B637C8" w:rsidP="00B637C8">
      <w:pPr>
        <w:pStyle w:val="Naslov6"/>
        <w:rPr>
          <w:rFonts w:ascii="Tahoma" w:hAnsi="Tahoma" w:cs="Tahoma"/>
          <w:sz w:val="20"/>
          <w:szCs w:val="20"/>
        </w:rPr>
      </w:pPr>
      <w:r w:rsidRPr="00E739EA">
        <w:rPr>
          <w:rFonts w:ascii="Tahoma" w:hAnsi="Tahoma" w:cs="Tahoma"/>
          <w:sz w:val="20"/>
          <w:szCs w:val="20"/>
        </w:rPr>
        <w:t>Kazalo vsebine</w:t>
      </w:r>
    </w:p>
    <w:p w14:paraId="5E7DC852" w14:textId="77777777" w:rsidR="000007FB" w:rsidRPr="00E739EA" w:rsidRDefault="000007FB" w:rsidP="000007FB">
      <w:pPr>
        <w:rPr>
          <w:sz w:val="20"/>
          <w:szCs w:val="20"/>
          <w:lang w:eastAsia="ar-SA"/>
        </w:rPr>
      </w:pPr>
    </w:p>
    <w:p w14:paraId="1E11FCAF" w14:textId="6B227C6B" w:rsidR="00EC202F" w:rsidRDefault="0041671D">
      <w:pPr>
        <w:pStyle w:val="Kazalovsebine1"/>
        <w:tabs>
          <w:tab w:val="left" w:pos="440"/>
        </w:tabs>
        <w:rPr>
          <w:rFonts w:asciiTheme="minorHAnsi" w:eastAsiaTheme="minorEastAsia" w:hAnsiTheme="minorHAnsi" w:cstheme="minorBidi"/>
          <w:noProof/>
          <w:lang w:eastAsia="sl-SI"/>
        </w:rPr>
      </w:pPr>
      <w:r w:rsidRPr="00E739EA">
        <w:rPr>
          <w:rFonts w:ascii="Tahoma" w:hAnsi="Tahoma" w:cs="Tahoma"/>
          <w:sz w:val="20"/>
          <w:szCs w:val="20"/>
        </w:rPr>
        <w:fldChar w:fldCharType="begin"/>
      </w:r>
      <w:r w:rsidRPr="00E739EA">
        <w:rPr>
          <w:rFonts w:ascii="Tahoma" w:hAnsi="Tahoma" w:cs="Tahoma"/>
          <w:sz w:val="20"/>
          <w:szCs w:val="20"/>
        </w:rPr>
        <w:instrText xml:space="preserve"> TOC \o "1-5" \h \z \u </w:instrText>
      </w:r>
      <w:r w:rsidRPr="00E739EA">
        <w:rPr>
          <w:rFonts w:ascii="Tahoma" w:hAnsi="Tahoma" w:cs="Tahoma"/>
          <w:sz w:val="20"/>
          <w:szCs w:val="20"/>
        </w:rPr>
        <w:fldChar w:fldCharType="separate"/>
      </w:r>
      <w:hyperlink w:anchor="_Toc194483186" w:history="1">
        <w:r w:rsidR="00EC202F" w:rsidRPr="006710A8">
          <w:rPr>
            <w:rStyle w:val="Hiperpovezava"/>
            <w:noProof/>
          </w:rPr>
          <w:t>1.</w:t>
        </w:r>
        <w:r w:rsidR="00EC202F">
          <w:rPr>
            <w:rFonts w:asciiTheme="minorHAnsi" w:eastAsiaTheme="minorEastAsia" w:hAnsiTheme="minorHAnsi" w:cstheme="minorBidi"/>
            <w:noProof/>
            <w:lang w:eastAsia="sl-SI"/>
          </w:rPr>
          <w:tab/>
        </w:r>
        <w:r w:rsidR="00EC202F" w:rsidRPr="006710A8">
          <w:rPr>
            <w:rStyle w:val="Hiperpovezava"/>
            <w:noProof/>
          </w:rPr>
          <w:t>UVOD</w:t>
        </w:r>
        <w:r w:rsidR="00EC202F">
          <w:rPr>
            <w:noProof/>
            <w:webHidden/>
          </w:rPr>
          <w:tab/>
        </w:r>
        <w:r w:rsidR="00EC202F">
          <w:rPr>
            <w:noProof/>
            <w:webHidden/>
          </w:rPr>
          <w:fldChar w:fldCharType="begin"/>
        </w:r>
        <w:r w:rsidR="00EC202F">
          <w:rPr>
            <w:noProof/>
            <w:webHidden/>
          </w:rPr>
          <w:instrText xml:space="preserve"> PAGEREF _Toc194483186 \h </w:instrText>
        </w:r>
        <w:r w:rsidR="00EC202F">
          <w:rPr>
            <w:noProof/>
            <w:webHidden/>
          </w:rPr>
        </w:r>
        <w:r w:rsidR="00EC202F">
          <w:rPr>
            <w:noProof/>
            <w:webHidden/>
          </w:rPr>
          <w:fldChar w:fldCharType="separate"/>
        </w:r>
        <w:r w:rsidR="00A111D0">
          <w:rPr>
            <w:noProof/>
            <w:webHidden/>
          </w:rPr>
          <w:t>3</w:t>
        </w:r>
        <w:r w:rsidR="00EC202F">
          <w:rPr>
            <w:noProof/>
            <w:webHidden/>
          </w:rPr>
          <w:fldChar w:fldCharType="end"/>
        </w:r>
      </w:hyperlink>
    </w:p>
    <w:p w14:paraId="3317936D" w14:textId="13C16619" w:rsidR="00EC202F" w:rsidRDefault="00783DDB">
      <w:pPr>
        <w:pStyle w:val="Kazalovsebine1"/>
        <w:tabs>
          <w:tab w:val="left" w:pos="440"/>
        </w:tabs>
        <w:rPr>
          <w:rFonts w:asciiTheme="minorHAnsi" w:eastAsiaTheme="minorEastAsia" w:hAnsiTheme="minorHAnsi" w:cstheme="minorBidi"/>
          <w:noProof/>
          <w:lang w:eastAsia="sl-SI"/>
        </w:rPr>
      </w:pPr>
      <w:hyperlink w:anchor="_Toc194483187" w:history="1">
        <w:r w:rsidR="00EC202F" w:rsidRPr="006710A8">
          <w:rPr>
            <w:rStyle w:val="Hiperpovezava"/>
            <w:noProof/>
          </w:rPr>
          <w:t>2.</w:t>
        </w:r>
        <w:r w:rsidR="00EC202F">
          <w:rPr>
            <w:rFonts w:asciiTheme="minorHAnsi" w:eastAsiaTheme="minorEastAsia" w:hAnsiTheme="minorHAnsi" w:cstheme="minorBidi"/>
            <w:noProof/>
            <w:lang w:eastAsia="sl-SI"/>
          </w:rPr>
          <w:tab/>
        </w:r>
        <w:r w:rsidR="00EC202F" w:rsidRPr="006710A8">
          <w:rPr>
            <w:rStyle w:val="Hiperpovezava"/>
            <w:noProof/>
          </w:rPr>
          <w:t>Namen študije</w:t>
        </w:r>
        <w:r w:rsidR="00EC202F">
          <w:rPr>
            <w:noProof/>
            <w:webHidden/>
          </w:rPr>
          <w:tab/>
        </w:r>
        <w:r w:rsidR="00EC202F">
          <w:rPr>
            <w:noProof/>
            <w:webHidden/>
          </w:rPr>
          <w:fldChar w:fldCharType="begin"/>
        </w:r>
        <w:r w:rsidR="00EC202F">
          <w:rPr>
            <w:noProof/>
            <w:webHidden/>
          </w:rPr>
          <w:instrText xml:space="preserve"> PAGEREF _Toc194483187 \h </w:instrText>
        </w:r>
        <w:r w:rsidR="00EC202F">
          <w:rPr>
            <w:noProof/>
            <w:webHidden/>
          </w:rPr>
        </w:r>
        <w:r w:rsidR="00EC202F">
          <w:rPr>
            <w:noProof/>
            <w:webHidden/>
          </w:rPr>
          <w:fldChar w:fldCharType="separate"/>
        </w:r>
        <w:r w:rsidR="00A111D0">
          <w:rPr>
            <w:noProof/>
            <w:webHidden/>
          </w:rPr>
          <w:t>6</w:t>
        </w:r>
        <w:r w:rsidR="00EC202F">
          <w:rPr>
            <w:noProof/>
            <w:webHidden/>
          </w:rPr>
          <w:fldChar w:fldCharType="end"/>
        </w:r>
      </w:hyperlink>
    </w:p>
    <w:p w14:paraId="2A7F8BE0" w14:textId="60D5C350" w:rsidR="00EC202F" w:rsidRDefault="00783DDB">
      <w:pPr>
        <w:pStyle w:val="Kazalovsebine1"/>
        <w:tabs>
          <w:tab w:val="left" w:pos="440"/>
        </w:tabs>
        <w:rPr>
          <w:rFonts w:asciiTheme="minorHAnsi" w:eastAsiaTheme="minorEastAsia" w:hAnsiTheme="minorHAnsi" w:cstheme="minorBidi"/>
          <w:noProof/>
          <w:lang w:eastAsia="sl-SI"/>
        </w:rPr>
      </w:pPr>
      <w:hyperlink w:anchor="_Toc194483188" w:history="1">
        <w:r w:rsidR="00EC202F" w:rsidRPr="006710A8">
          <w:rPr>
            <w:rStyle w:val="Hiperpovezava"/>
            <w:noProof/>
          </w:rPr>
          <w:t>3.</w:t>
        </w:r>
        <w:r w:rsidR="00EC202F">
          <w:rPr>
            <w:rFonts w:asciiTheme="minorHAnsi" w:eastAsiaTheme="minorEastAsia" w:hAnsiTheme="minorHAnsi" w:cstheme="minorBidi"/>
            <w:noProof/>
            <w:lang w:eastAsia="sl-SI"/>
          </w:rPr>
          <w:tab/>
        </w:r>
        <w:r w:rsidR="00EC202F" w:rsidRPr="006710A8">
          <w:rPr>
            <w:rStyle w:val="Hiperpovezava"/>
            <w:noProof/>
          </w:rPr>
          <w:t>Obseg dela</w:t>
        </w:r>
        <w:r w:rsidR="00EC202F">
          <w:rPr>
            <w:noProof/>
            <w:webHidden/>
          </w:rPr>
          <w:tab/>
        </w:r>
        <w:r w:rsidR="00EC202F">
          <w:rPr>
            <w:noProof/>
            <w:webHidden/>
          </w:rPr>
          <w:fldChar w:fldCharType="begin"/>
        </w:r>
        <w:r w:rsidR="00EC202F">
          <w:rPr>
            <w:noProof/>
            <w:webHidden/>
          </w:rPr>
          <w:instrText xml:space="preserve"> PAGEREF _Toc194483188 \h </w:instrText>
        </w:r>
        <w:r w:rsidR="00EC202F">
          <w:rPr>
            <w:noProof/>
            <w:webHidden/>
          </w:rPr>
        </w:r>
        <w:r w:rsidR="00EC202F">
          <w:rPr>
            <w:noProof/>
            <w:webHidden/>
          </w:rPr>
          <w:fldChar w:fldCharType="separate"/>
        </w:r>
        <w:r w:rsidR="00A111D0">
          <w:rPr>
            <w:noProof/>
            <w:webHidden/>
          </w:rPr>
          <w:t>6</w:t>
        </w:r>
        <w:r w:rsidR="00EC202F">
          <w:rPr>
            <w:noProof/>
            <w:webHidden/>
          </w:rPr>
          <w:fldChar w:fldCharType="end"/>
        </w:r>
      </w:hyperlink>
    </w:p>
    <w:p w14:paraId="7A25CA97" w14:textId="48303CFC" w:rsidR="00EC202F" w:rsidRDefault="00783DDB">
      <w:pPr>
        <w:pStyle w:val="Kazalovsebine2"/>
        <w:tabs>
          <w:tab w:val="left" w:pos="880"/>
          <w:tab w:val="right" w:leader="dot" w:pos="9071"/>
        </w:tabs>
        <w:rPr>
          <w:rFonts w:asciiTheme="minorHAnsi" w:eastAsiaTheme="minorEastAsia" w:hAnsiTheme="minorHAnsi" w:cstheme="minorBidi"/>
          <w:noProof/>
          <w:lang w:eastAsia="sl-SI"/>
        </w:rPr>
      </w:pPr>
      <w:hyperlink w:anchor="_Toc194483189" w:history="1">
        <w:r w:rsidR="00EC202F" w:rsidRPr="006710A8">
          <w:rPr>
            <w:rStyle w:val="Hiperpovezava"/>
            <w:noProof/>
          </w:rPr>
          <w:t>3.1</w:t>
        </w:r>
        <w:r w:rsidR="00EC202F">
          <w:rPr>
            <w:rFonts w:asciiTheme="minorHAnsi" w:eastAsiaTheme="minorEastAsia" w:hAnsiTheme="minorHAnsi" w:cstheme="minorBidi"/>
            <w:noProof/>
            <w:lang w:eastAsia="sl-SI"/>
          </w:rPr>
          <w:tab/>
        </w:r>
        <w:r w:rsidR="00EC202F" w:rsidRPr="006710A8">
          <w:rPr>
            <w:rStyle w:val="Hiperpovezava"/>
            <w:noProof/>
          </w:rPr>
          <w:t>Analiza obstoječega sistema</w:t>
        </w:r>
        <w:r w:rsidR="00EC202F">
          <w:rPr>
            <w:noProof/>
            <w:webHidden/>
          </w:rPr>
          <w:tab/>
        </w:r>
        <w:r w:rsidR="00EC202F">
          <w:rPr>
            <w:noProof/>
            <w:webHidden/>
          </w:rPr>
          <w:fldChar w:fldCharType="begin"/>
        </w:r>
        <w:r w:rsidR="00EC202F">
          <w:rPr>
            <w:noProof/>
            <w:webHidden/>
          </w:rPr>
          <w:instrText xml:space="preserve"> PAGEREF _Toc194483189 \h </w:instrText>
        </w:r>
        <w:r w:rsidR="00EC202F">
          <w:rPr>
            <w:noProof/>
            <w:webHidden/>
          </w:rPr>
        </w:r>
        <w:r w:rsidR="00EC202F">
          <w:rPr>
            <w:noProof/>
            <w:webHidden/>
          </w:rPr>
          <w:fldChar w:fldCharType="separate"/>
        </w:r>
        <w:r w:rsidR="00A111D0">
          <w:rPr>
            <w:noProof/>
            <w:webHidden/>
          </w:rPr>
          <w:t>6</w:t>
        </w:r>
        <w:r w:rsidR="00EC202F">
          <w:rPr>
            <w:noProof/>
            <w:webHidden/>
          </w:rPr>
          <w:fldChar w:fldCharType="end"/>
        </w:r>
      </w:hyperlink>
    </w:p>
    <w:p w14:paraId="16DA083B" w14:textId="7CA3835F" w:rsidR="00EC202F" w:rsidRDefault="00783DDB">
      <w:pPr>
        <w:pStyle w:val="Kazalovsebine2"/>
        <w:tabs>
          <w:tab w:val="left" w:pos="880"/>
          <w:tab w:val="right" w:leader="dot" w:pos="9071"/>
        </w:tabs>
        <w:rPr>
          <w:rFonts w:asciiTheme="minorHAnsi" w:eastAsiaTheme="minorEastAsia" w:hAnsiTheme="minorHAnsi" w:cstheme="minorBidi"/>
          <w:noProof/>
          <w:lang w:eastAsia="sl-SI"/>
        </w:rPr>
      </w:pPr>
      <w:hyperlink w:anchor="_Toc194483190" w:history="1">
        <w:r w:rsidR="00EC202F" w:rsidRPr="006710A8">
          <w:rPr>
            <w:rStyle w:val="Hiperpovezava"/>
            <w:noProof/>
          </w:rPr>
          <w:t>3.2</w:t>
        </w:r>
        <w:r w:rsidR="00EC202F">
          <w:rPr>
            <w:rFonts w:asciiTheme="minorHAnsi" w:eastAsiaTheme="minorEastAsia" w:hAnsiTheme="minorHAnsi" w:cstheme="minorBidi"/>
            <w:noProof/>
            <w:lang w:eastAsia="sl-SI"/>
          </w:rPr>
          <w:tab/>
        </w:r>
        <w:r w:rsidR="00EC202F" w:rsidRPr="006710A8">
          <w:rPr>
            <w:rStyle w:val="Hiperpovezava"/>
            <w:noProof/>
          </w:rPr>
          <w:t>Razvoj prometnega modela</w:t>
        </w:r>
        <w:r w:rsidR="00EC202F">
          <w:rPr>
            <w:noProof/>
            <w:webHidden/>
          </w:rPr>
          <w:tab/>
        </w:r>
        <w:r w:rsidR="00EC202F">
          <w:rPr>
            <w:noProof/>
            <w:webHidden/>
          </w:rPr>
          <w:fldChar w:fldCharType="begin"/>
        </w:r>
        <w:r w:rsidR="00EC202F">
          <w:rPr>
            <w:noProof/>
            <w:webHidden/>
          </w:rPr>
          <w:instrText xml:space="preserve"> PAGEREF _Toc194483190 \h </w:instrText>
        </w:r>
        <w:r w:rsidR="00EC202F">
          <w:rPr>
            <w:noProof/>
            <w:webHidden/>
          </w:rPr>
        </w:r>
        <w:r w:rsidR="00EC202F">
          <w:rPr>
            <w:noProof/>
            <w:webHidden/>
          </w:rPr>
          <w:fldChar w:fldCharType="separate"/>
        </w:r>
        <w:r w:rsidR="00A111D0">
          <w:rPr>
            <w:noProof/>
            <w:webHidden/>
          </w:rPr>
          <w:t>6</w:t>
        </w:r>
        <w:r w:rsidR="00EC202F">
          <w:rPr>
            <w:noProof/>
            <w:webHidden/>
          </w:rPr>
          <w:fldChar w:fldCharType="end"/>
        </w:r>
      </w:hyperlink>
    </w:p>
    <w:p w14:paraId="457A7F33" w14:textId="4672E006" w:rsidR="00EC202F" w:rsidRDefault="00783DDB">
      <w:pPr>
        <w:pStyle w:val="Kazalovsebine2"/>
        <w:tabs>
          <w:tab w:val="left" w:pos="880"/>
          <w:tab w:val="right" w:leader="dot" w:pos="9071"/>
        </w:tabs>
        <w:rPr>
          <w:rFonts w:asciiTheme="minorHAnsi" w:eastAsiaTheme="minorEastAsia" w:hAnsiTheme="minorHAnsi" w:cstheme="minorBidi"/>
          <w:noProof/>
          <w:lang w:eastAsia="sl-SI"/>
        </w:rPr>
      </w:pPr>
      <w:hyperlink w:anchor="_Toc194483191" w:history="1">
        <w:r w:rsidR="00EC202F" w:rsidRPr="006710A8">
          <w:rPr>
            <w:rStyle w:val="Hiperpovezava"/>
            <w:noProof/>
          </w:rPr>
          <w:t>3.3</w:t>
        </w:r>
        <w:r w:rsidR="00EC202F">
          <w:rPr>
            <w:rFonts w:asciiTheme="minorHAnsi" w:eastAsiaTheme="minorEastAsia" w:hAnsiTheme="minorHAnsi" w:cstheme="minorBidi"/>
            <w:noProof/>
            <w:lang w:eastAsia="sl-SI"/>
          </w:rPr>
          <w:tab/>
        </w:r>
        <w:r w:rsidR="00EC202F" w:rsidRPr="006710A8">
          <w:rPr>
            <w:rStyle w:val="Hiperpovezava"/>
            <w:noProof/>
          </w:rPr>
          <w:t>Razvoj konceptov odvijanja mestnega potniškega prometa</w:t>
        </w:r>
        <w:r w:rsidR="00EC202F">
          <w:rPr>
            <w:noProof/>
            <w:webHidden/>
          </w:rPr>
          <w:tab/>
        </w:r>
        <w:r w:rsidR="00EC202F">
          <w:rPr>
            <w:noProof/>
            <w:webHidden/>
          </w:rPr>
          <w:fldChar w:fldCharType="begin"/>
        </w:r>
        <w:r w:rsidR="00EC202F">
          <w:rPr>
            <w:noProof/>
            <w:webHidden/>
          </w:rPr>
          <w:instrText xml:space="preserve"> PAGEREF _Toc194483191 \h </w:instrText>
        </w:r>
        <w:r w:rsidR="00EC202F">
          <w:rPr>
            <w:noProof/>
            <w:webHidden/>
          </w:rPr>
        </w:r>
        <w:r w:rsidR="00EC202F">
          <w:rPr>
            <w:noProof/>
            <w:webHidden/>
          </w:rPr>
          <w:fldChar w:fldCharType="separate"/>
        </w:r>
        <w:r w:rsidR="00A111D0">
          <w:rPr>
            <w:noProof/>
            <w:webHidden/>
          </w:rPr>
          <w:t>7</w:t>
        </w:r>
        <w:r w:rsidR="00EC202F">
          <w:rPr>
            <w:noProof/>
            <w:webHidden/>
          </w:rPr>
          <w:fldChar w:fldCharType="end"/>
        </w:r>
      </w:hyperlink>
    </w:p>
    <w:p w14:paraId="076E911C" w14:textId="75865176" w:rsidR="00EC202F" w:rsidRDefault="00783DDB">
      <w:pPr>
        <w:pStyle w:val="Kazalovsebine2"/>
        <w:tabs>
          <w:tab w:val="left" w:pos="880"/>
          <w:tab w:val="right" w:leader="dot" w:pos="9071"/>
        </w:tabs>
        <w:rPr>
          <w:rFonts w:asciiTheme="minorHAnsi" w:eastAsiaTheme="minorEastAsia" w:hAnsiTheme="minorHAnsi" w:cstheme="minorBidi"/>
          <w:noProof/>
          <w:lang w:eastAsia="sl-SI"/>
        </w:rPr>
      </w:pPr>
      <w:hyperlink w:anchor="_Toc194483192" w:history="1">
        <w:r w:rsidR="00EC202F" w:rsidRPr="006710A8">
          <w:rPr>
            <w:rStyle w:val="Hiperpovezava"/>
            <w:noProof/>
          </w:rPr>
          <w:t>3.4</w:t>
        </w:r>
        <w:r w:rsidR="00EC202F">
          <w:rPr>
            <w:rFonts w:asciiTheme="minorHAnsi" w:eastAsiaTheme="minorEastAsia" w:hAnsiTheme="minorHAnsi" w:cstheme="minorBidi"/>
            <w:noProof/>
            <w:lang w:eastAsia="sl-SI"/>
          </w:rPr>
          <w:tab/>
        </w:r>
        <w:r w:rsidR="00EC202F" w:rsidRPr="006710A8">
          <w:rPr>
            <w:rStyle w:val="Hiperpovezava"/>
            <w:noProof/>
          </w:rPr>
          <w:t>Vključevanje deležnikov</w:t>
        </w:r>
        <w:r w:rsidR="00EC202F">
          <w:rPr>
            <w:noProof/>
            <w:webHidden/>
          </w:rPr>
          <w:tab/>
        </w:r>
        <w:r w:rsidR="00EC202F">
          <w:rPr>
            <w:noProof/>
            <w:webHidden/>
          </w:rPr>
          <w:fldChar w:fldCharType="begin"/>
        </w:r>
        <w:r w:rsidR="00EC202F">
          <w:rPr>
            <w:noProof/>
            <w:webHidden/>
          </w:rPr>
          <w:instrText xml:space="preserve"> PAGEREF _Toc194483192 \h </w:instrText>
        </w:r>
        <w:r w:rsidR="00EC202F">
          <w:rPr>
            <w:noProof/>
            <w:webHidden/>
          </w:rPr>
        </w:r>
        <w:r w:rsidR="00EC202F">
          <w:rPr>
            <w:noProof/>
            <w:webHidden/>
          </w:rPr>
          <w:fldChar w:fldCharType="separate"/>
        </w:r>
        <w:r w:rsidR="00A111D0">
          <w:rPr>
            <w:noProof/>
            <w:webHidden/>
          </w:rPr>
          <w:t>7</w:t>
        </w:r>
        <w:r w:rsidR="00EC202F">
          <w:rPr>
            <w:noProof/>
            <w:webHidden/>
          </w:rPr>
          <w:fldChar w:fldCharType="end"/>
        </w:r>
      </w:hyperlink>
    </w:p>
    <w:p w14:paraId="37C1A0E3" w14:textId="7C0AA1F8" w:rsidR="00EC202F" w:rsidRDefault="00783DDB">
      <w:pPr>
        <w:pStyle w:val="Kazalovsebine2"/>
        <w:tabs>
          <w:tab w:val="left" w:pos="880"/>
          <w:tab w:val="right" w:leader="dot" w:pos="9071"/>
        </w:tabs>
        <w:rPr>
          <w:rFonts w:asciiTheme="minorHAnsi" w:eastAsiaTheme="minorEastAsia" w:hAnsiTheme="minorHAnsi" w:cstheme="minorBidi"/>
          <w:noProof/>
          <w:lang w:eastAsia="sl-SI"/>
        </w:rPr>
      </w:pPr>
      <w:hyperlink w:anchor="_Toc194483193" w:history="1">
        <w:r w:rsidR="00EC202F" w:rsidRPr="006710A8">
          <w:rPr>
            <w:rStyle w:val="Hiperpovezava"/>
            <w:noProof/>
          </w:rPr>
          <w:t>3.5</w:t>
        </w:r>
        <w:r w:rsidR="00EC202F">
          <w:rPr>
            <w:rFonts w:asciiTheme="minorHAnsi" w:eastAsiaTheme="minorEastAsia" w:hAnsiTheme="minorHAnsi" w:cstheme="minorBidi"/>
            <w:noProof/>
            <w:lang w:eastAsia="sl-SI"/>
          </w:rPr>
          <w:tab/>
        </w:r>
        <w:r w:rsidR="00EC202F" w:rsidRPr="006710A8">
          <w:rPr>
            <w:rStyle w:val="Hiperpovezava"/>
            <w:noProof/>
          </w:rPr>
          <w:t>Načrt izvedbe</w:t>
        </w:r>
        <w:r w:rsidR="00EC202F">
          <w:rPr>
            <w:noProof/>
            <w:webHidden/>
          </w:rPr>
          <w:tab/>
        </w:r>
        <w:r w:rsidR="00EC202F">
          <w:rPr>
            <w:noProof/>
            <w:webHidden/>
          </w:rPr>
          <w:fldChar w:fldCharType="begin"/>
        </w:r>
        <w:r w:rsidR="00EC202F">
          <w:rPr>
            <w:noProof/>
            <w:webHidden/>
          </w:rPr>
          <w:instrText xml:space="preserve"> PAGEREF _Toc194483193 \h </w:instrText>
        </w:r>
        <w:r w:rsidR="00EC202F">
          <w:rPr>
            <w:noProof/>
            <w:webHidden/>
          </w:rPr>
        </w:r>
        <w:r w:rsidR="00EC202F">
          <w:rPr>
            <w:noProof/>
            <w:webHidden/>
          </w:rPr>
          <w:fldChar w:fldCharType="separate"/>
        </w:r>
        <w:r w:rsidR="00A111D0">
          <w:rPr>
            <w:noProof/>
            <w:webHidden/>
          </w:rPr>
          <w:t>8</w:t>
        </w:r>
        <w:r w:rsidR="00EC202F">
          <w:rPr>
            <w:noProof/>
            <w:webHidden/>
          </w:rPr>
          <w:fldChar w:fldCharType="end"/>
        </w:r>
      </w:hyperlink>
    </w:p>
    <w:p w14:paraId="1A45E368" w14:textId="644CA492" w:rsidR="00EC202F" w:rsidRDefault="00783DDB">
      <w:pPr>
        <w:pStyle w:val="Kazalovsebine1"/>
        <w:tabs>
          <w:tab w:val="left" w:pos="440"/>
        </w:tabs>
        <w:rPr>
          <w:rFonts w:asciiTheme="minorHAnsi" w:eastAsiaTheme="minorEastAsia" w:hAnsiTheme="minorHAnsi" w:cstheme="minorBidi"/>
          <w:noProof/>
          <w:lang w:eastAsia="sl-SI"/>
        </w:rPr>
      </w:pPr>
      <w:hyperlink w:anchor="_Toc194483194" w:history="1">
        <w:r w:rsidR="00EC202F" w:rsidRPr="006710A8">
          <w:rPr>
            <w:rStyle w:val="Hiperpovezava"/>
            <w:noProof/>
          </w:rPr>
          <w:t>4.</w:t>
        </w:r>
        <w:r w:rsidR="00EC202F">
          <w:rPr>
            <w:rFonts w:asciiTheme="minorHAnsi" w:eastAsiaTheme="minorEastAsia" w:hAnsiTheme="minorHAnsi" w:cstheme="minorBidi"/>
            <w:noProof/>
            <w:lang w:eastAsia="sl-SI"/>
          </w:rPr>
          <w:tab/>
        </w:r>
        <w:r w:rsidR="00EC202F" w:rsidRPr="006710A8">
          <w:rPr>
            <w:rStyle w:val="Hiperpovezava"/>
            <w:noProof/>
          </w:rPr>
          <w:t>Predaja gradiva</w:t>
        </w:r>
        <w:r w:rsidR="00EC202F">
          <w:rPr>
            <w:noProof/>
            <w:webHidden/>
          </w:rPr>
          <w:tab/>
        </w:r>
        <w:r w:rsidR="00EC202F">
          <w:rPr>
            <w:noProof/>
            <w:webHidden/>
          </w:rPr>
          <w:fldChar w:fldCharType="begin"/>
        </w:r>
        <w:r w:rsidR="00EC202F">
          <w:rPr>
            <w:noProof/>
            <w:webHidden/>
          </w:rPr>
          <w:instrText xml:space="preserve"> PAGEREF _Toc194483194 \h </w:instrText>
        </w:r>
        <w:r w:rsidR="00EC202F">
          <w:rPr>
            <w:noProof/>
            <w:webHidden/>
          </w:rPr>
        </w:r>
        <w:r w:rsidR="00EC202F">
          <w:rPr>
            <w:noProof/>
            <w:webHidden/>
          </w:rPr>
          <w:fldChar w:fldCharType="separate"/>
        </w:r>
        <w:r w:rsidR="00A111D0">
          <w:rPr>
            <w:noProof/>
            <w:webHidden/>
          </w:rPr>
          <w:t>8</w:t>
        </w:r>
        <w:r w:rsidR="00EC202F">
          <w:rPr>
            <w:noProof/>
            <w:webHidden/>
          </w:rPr>
          <w:fldChar w:fldCharType="end"/>
        </w:r>
      </w:hyperlink>
    </w:p>
    <w:p w14:paraId="0631D671" w14:textId="33624974" w:rsidR="00EC202F" w:rsidRDefault="00783DDB">
      <w:pPr>
        <w:pStyle w:val="Kazalovsebine2"/>
        <w:tabs>
          <w:tab w:val="left" w:pos="880"/>
          <w:tab w:val="right" w:leader="dot" w:pos="9071"/>
        </w:tabs>
        <w:rPr>
          <w:rFonts w:asciiTheme="minorHAnsi" w:eastAsiaTheme="minorEastAsia" w:hAnsiTheme="minorHAnsi" w:cstheme="minorBidi"/>
          <w:noProof/>
          <w:lang w:eastAsia="sl-SI"/>
        </w:rPr>
      </w:pPr>
      <w:hyperlink w:anchor="_Toc194483195" w:history="1">
        <w:r w:rsidR="00EC202F" w:rsidRPr="006710A8">
          <w:rPr>
            <w:rStyle w:val="Hiperpovezava"/>
            <w:noProof/>
          </w:rPr>
          <w:t>4.1</w:t>
        </w:r>
        <w:r w:rsidR="00EC202F">
          <w:rPr>
            <w:rFonts w:asciiTheme="minorHAnsi" w:eastAsiaTheme="minorEastAsia" w:hAnsiTheme="minorHAnsi" w:cstheme="minorBidi"/>
            <w:noProof/>
            <w:lang w:eastAsia="sl-SI"/>
          </w:rPr>
          <w:tab/>
        </w:r>
        <w:r w:rsidR="00EC202F" w:rsidRPr="006710A8">
          <w:rPr>
            <w:rStyle w:val="Hiperpovezava"/>
            <w:noProof/>
          </w:rPr>
          <w:t>Poročilo o analizi obstoječega stanja</w:t>
        </w:r>
        <w:r w:rsidR="00EC202F">
          <w:rPr>
            <w:noProof/>
            <w:webHidden/>
          </w:rPr>
          <w:tab/>
        </w:r>
        <w:r w:rsidR="00EC202F">
          <w:rPr>
            <w:noProof/>
            <w:webHidden/>
          </w:rPr>
          <w:fldChar w:fldCharType="begin"/>
        </w:r>
        <w:r w:rsidR="00EC202F">
          <w:rPr>
            <w:noProof/>
            <w:webHidden/>
          </w:rPr>
          <w:instrText xml:space="preserve"> PAGEREF _Toc194483195 \h </w:instrText>
        </w:r>
        <w:r w:rsidR="00EC202F">
          <w:rPr>
            <w:noProof/>
            <w:webHidden/>
          </w:rPr>
        </w:r>
        <w:r w:rsidR="00EC202F">
          <w:rPr>
            <w:noProof/>
            <w:webHidden/>
          </w:rPr>
          <w:fldChar w:fldCharType="separate"/>
        </w:r>
        <w:r w:rsidR="00A111D0">
          <w:rPr>
            <w:noProof/>
            <w:webHidden/>
          </w:rPr>
          <w:t>8</w:t>
        </w:r>
        <w:r w:rsidR="00EC202F">
          <w:rPr>
            <w:noProof/>
            <w:webHidden/>
          </w:rPr>
          <w:fldChar w:fldCharType="end"/>
        </w:r>
      </w:hyperlink>
    </w:p>
    <w:p w14:paraId="40FC4F5E" w14:textId="1B93BF4C" w:rsidR="00EC202F" w:rsidRDefault="00783DDB">
      <w:pPr>
        <w:pStyle w:val="Kazalovsebine2"/>
        <w:tabs>
          <w:tab w:val="left" w:pos="880"/>
          <w:tab w:val="right" w:leader="dot" w:pos="9071"/>
        </w:tabs>
        <w:rPr>
          <w:rFonts w:asciiTheme="minorHAnsi" w:eastAsiaTheme="minorEastAsia" w:hAnsiTheme="minorHAnsi" w:cstheme="minorBidi"/>
          <w:noProof/>
          <w:lang w:eastAsia="sl-SI"/>
        </w:rPr>
      </w:pPr>
      <w:hyperlink w:anchor="_Toc194483196" w:history="1">
        <w:r w:rsidR="00EC202F" w:rsidRPr="006710A8">
          <w:rPr>
            <w:rStyle w:val="Hiperpovezava"/>
            <w:noProof/>
          </w:rPr>
          <w:t>4.2</w:t>
        </w:r>
        <w:r w:rsidR="00EC202F">
          <w:rPr>
            <w:rFonts w:asciiTheme="minorHAnsi" w:eastAsiaTheme="minorEastAsia" w:hAnsiTheme="minorHAnsi" w:cstheme="minorBidi"/>
            <w:noProof/>
            <w:lang w:eastAsia="sl-SI"/>
          </w:rPr>
          <w:tab/>
        </w:r>
        <w:r w:rsidR="00EC202F" w:rsidRPr="006710A8">
          <w:rPr>
            <w:rStyle w:val="Hiperpovezava"/>
            <w:noProof/>
          </w:rPr>
          <w:t>Poročilo o razvitih konceptih odvijanja mestnega potniškega prometa</w:t>
        </w:r>
        <w:r w:rsidR="00EC202F">
          <w:rPr>
            <w:noProof/>
            <w:webHidden/>
          </w:rPr>
          <w:tab/>
        </w:r>
        <w:r w:rsidR="00EC202F">
          <w:rPr>
            <w:noProof/>
            <w:webHidden/>
          </w:rPr>
          <w:fldChar w:fldCharType="begin"/>
        </w:r>
        <w:r w:rsidR="00EC202F">
          <w:rPr>
            <w:noProof/>
            <w:webHidden/>
          </w:rPr>
          <w:instrText xml:space="preserve"> PAGEREF _Toc194483196 \h </w:instrText>
        </w:r>
        <w:r w:rsidR="00EC202F">
          <w:rPr>
            <w:noProof/>
            <w:webHidden/>
          </w:rPr>
        </w:r>
        <w:r w:rsidR="00EC202F">
          <w:rPr>
            <w:noProof/>
            <w:webHidden/>
          </w:rPr>
          <w:fldChar w:fldCharType="separate"/>
        </w:r>
        <w:r w:rsidR="00A111D0">
          <w:rPr>
            <w:noProof/>
            <w:webHidden/>
          </w:rPr>
          <w:t>8</w:t>
        </w:r>
        <w:r w:rsidR="00EC202F">
          <w:rPr>
            <w:noProof/>
            <w:webHidden/>
          </w:rPr>
          <w:fldChar w:fldCharType="end"/>
        </w:r>
      </w:hyperlink>
    </w:p>
    <w:p w14:paraId="2A7DAA55" w14:textId="1D8280E7" w:rsidR="00EC202F" w:rsidRDefault="00783DDB">
      <w:pPr>
        <w:pStyle w:val="Kazalovsebine2"/>
        <w:tabs>
          <w:tab w:val="left" w:pos="880"/>
          <w:tab w:val="right" w:leader="dot" w:pos="9071"/>
        </w:tabs>
        <w:rPr>
          <w:rFonts w:asciiTheme="minorHAnsi" w:eastAsiaTheme="minorEastAsia" w:hAnsiTheme="minorHAnsi" w:cstheme="minorBidi"/>
          <w:noProof/>
          <w:lang w:eastAsia="sl-SI"/>
        </w:rPr>
      </w:pPr>
      <w:hyperlink w:anchor="_Toc194483197" w:history="1">
        <w:r w:rsidR="00EC202F" w:rsidRPr="006710A8">
          <w:rPr>
            <w:rStyle w:val="Hiperpovezava"/>
            <w:noProof/>
          </w:rPr>
          <w:t>4.3</w:t>
        </w:r>
        <w:r w:rsidR="00EC202F">
          <w:rPr>
            <w:rFonts w:asciiTheme="minorHAnsi" w:eastAsiaTheme="minorEastAsia" w:hAnsiTheme="minorHAnsi" w:cstheme="minorBidi"/>
            <w:noProof/>
            <w:lang w:eastAsia="sl-SI"/>
          </w:rPr>
          <w:tab/>
        </w:r>
        <w:r w:rsidR="00EC202F" w:rsidRPr="006710A8">
          <w:rPr>
            <w:rStyle w:val="Hiperpovezava"/>
            <w:noProof/>
          </w:rPr>
          <w:t>Končno poročilo po usklajevanju z deležniki</w:t>
        </w:r>
        <w:r w:rsidR="00EC202F">
          <w:rPr>
            <w:noProof/>
            <w:webHidden/>
          </w:rPr>
          <w:tab/>
        </w:r>
        <w:r w:rsidR="00EC202F">
          <w:rPr>
            <w:noProof/>
            <w:webHidden/>
          </w:rPr>
          <w:fldChar w:fldCharType="begin"/>
        </w:r>
        <w:r w:rsidR="00EC202F">
          <w:rPr>
            <w:noProof/>
            <w:webHidden/>
          </w:rPr>
          <w:instrText xml:space="preserve"> PAGEREF _Toc194483197 \h </w:instrText>
        </w:r>
        <w:r w:rsidR="00EC202F">
          <w:rPr>
            <w:noProof/>
            <w:webHidden/>
          </w:rPr>
        </w:r>
        <w:r w:rsidR="00EC202F">
          <w:rPr>
            <w:noProof/>
            <w:webHidden/>
          </w:rPr>
          <w:fldChar w:fldCharType="separate"/>
        </w:r>
        <w:r w:rsidR="00A111D0">
          <w:rPr>
            <w:noProof/>
            <w:webHidden/>
          </w:rPr>
          <w:t>8</w:t>
        </w:r>
        <w:r w:rsidR="00EC202F">
          <w:rPr>
            <w:noProof/>
            <w:webHidden/>
          </w:rPr>
          <w:fldChar w:fldCharType="end"/>
        </w:r>
      </w:hyperlink>
    </w:p>
    <w:p w14:paraId="31FC48E9" w14:textId="755BAEE1" w:rsidR="00EC202F" w:rsidRDefault="00783DDB">
      <w:pPr>
        <w:pStyle w:val="Kazalovsebine1"/>
        <w:tabs>
          <w:tab w:val="left" w:pos="440"/>
        </w:tabs>
        <w:rPr>
          <w:rFonts w:asciiTheme="minorHAnsi" w:eastAsiaTheme="minorEastAsia" w:hAnsiTheme="minorHAnsi" w:cstheme="minorBidi"/>
          <w:noProof/>
          <w:lang w:eastAsia="sl-SI"/>
        </w:rPr>
      </w:pPr>
      <w:hyperlink w:anchor="_Toc194483198" w:history="1">
        <w:r w:rsidR="00EC202F" w:rsidRPr="006710A8">
          <w:rPr>
            <w:rStyle w:val="Hiperpovezava"/>
            <w:noProof/>
          </w:rPr>
          <w:t>5.</w:t>
        </w:r>
        <w:r w:rsidR="00EC202F">
          <w:rPr>
            <w:rFonts w:asciiTheme="minorHAnsi" w:eastAsiaTheme="minorEastAsia" w:hAnsiTheme="minorHAnsi" w:cstheme="minorBidi"/>
            <w:noProof/>
            <w:lang w:eastAsia="sl-SI"/>
          </w:rPr>
          <w:tab/>
        </w:r>
        <w:r w:rsidR="00EC202F" w:rsidRPr="006710A8">
          <w:rPr>
            <w:rStyle w:val="Hiperpovezava"/>
            <w:noProof/>
          </w:rPr>
          <w:t>Rok izdelave</w:t>
        </w:r>
        <w:r w:rsidR="00EC202F">
          <w:rPr>
            <w:noProof/>
            <w:webHidden/>
          </w:rPr>
          <w:tab/>
        </w:r>
        <w:r w:rsidR="00EC202F">
          <w:rPr>
            <w:noProof/>
            <w:webHidden/>
          </w:rPr>
          <w:fldChar w:fldCharType="begin"/>
        </w:r>
        <w:r w:rsidR="00EC202F">
          <w:rPr>
            <w:noProof/>
            <w:webHidden/>
          </w:rPr>
          <w:instrText xml:space="preserve"> PAGEREF _Toc194483198 \h </w:instrText>
        </w:r>
        <w:r w:rsidR="00EC202F">
          <w:rPr>
            <w:noProof/>
            <w:webHidden/>
          </w:rPr>
        </w:r>
        <w:r w:rsidR="00EC202F">
          <w:rPr>
            <w:noProof/>
            <w:webHidden/>
          </w:rPr>
          <w:fldChar w:fldCharType="separate"/>
        </w:r>
        <w:r w:rsidR="00A111D0">
          <w:rPr>
            <w:noProof/>
            <w:webHidden/>
          </w:rPr>
          <w:t>8</w:t>
        </w:r>
        <w:r w:rsidR="00EC202F">
          <w:rPr>
            <w:noProof/>
            <w:webHidden/>
          </w:rPr>
          <w:fldChar w:fldCharType="end"/>
        </w:r>
      </w:hyperlink>
    </w:p>
    <w:p w14:paraId="3685D7CE" w14:textId="334C126E" w:rsidR="00EC202F" w:rsidRDefault="00783DDB">
      <w:pPr>
        <w:pStyle w:val="Kazalovsebine1"/>
        <w:tabs>
          <w:tab w:val="left" w:pos="440"/>
        </w:tabs>
        <w:rPr>
          <w:rFonts w:asciiTheme="minorHAnsi" w:eastAsiaTheme="minorEastAsia" w:hAnsiTheme="minorHAnsi" w:cstheme="minorBidi"/>
          <w:noProof/>
          <w:lang w:eastAsia="sl-SI"/>
        </w:rPr>
      </w:pPr>
      <w:hyperlink w:anchor="_Toc194483199" w:history="1">
        <w:r w:rsidR="00EC202F" w:rsidRPr="006710A8">
          <w:rPr>
            <w:rStyle w:val="Hiperpovezava"/>
            <w:noProof/>
          </w:rPr>
          <w:t>6.</w:t>
        </w:r>
        <w:r w:rsidR="00EC202F">
          <w:rPr>
            <w:rFonts w:asciiTheme="minorHAnsi" w:eastAsiaTheme="minorEastAsia" w:hAnsiTheme="minorHAnsi" w:cstheme="minorBidi"/>
            <w:noProof/>
            <w:lang w:eastAsia="sl-SI"/>
          </w:rPr>
          <w:tab/>
        </w:r>
        <w:r w:rsidR="00EC202F" w:rsidRPr="006710A8">
          <w:rPr>
            <w:rStyle w:val="Hiperpovezava"/>
            <w:noProof/>
          </w:rPr>
          <w:t>Tehnična sposobnost</w:t>
        </w:r>
        <w:r w:rsidR="00EC202F">
          <w:rPr>
            <w:noProof/>
            <w:webHidden/>
          </w:rPr>
          <w:tab/>
        </w:r>
        <w:r w:rsidR="00EC202F">
          <w:rPr>
            <w:noProof/>
            <w:webHidden/>
          </w:rPr>
          <w:fldChar w:fldCharType="begin"/>
        </w:r>
        <w:r w:rsidR="00EC202F">
          <w:rPr>
            <w:noProof/>
            <w:webHidden/>
          </w:rPr>
          <w:instrText xml:space="preserve"> PAGEREF _Toc194483199 \h </w:instrText>
        </w:r>
        <w:r w:rsidR="00EC202F">
          <w:rPr>
            <w:noProof/>
            <w:webHidden/>
          </w:rPr>
        </w:r>
        <w:r w:rsidR="00EC202F">
          <w:rPr>
            <w:noProof/>
            <w:webHidden/>
          </w:rPr>
          <w:fldChar w:fldCharType="separate"/>
        </w:r>
        <w:r w:rsidR="00A111D0">
          <w:rPr>
            <w:noProof/>
            <w:webHidden/>
          </w:rPr>
          <w:t>9</w:t>
        </w:r>
        <w:r w:rsidR="00EC202F">
          <w:rPr>
            <w:noProof/>
            <w:webHidden/>
          </w:rPr>
          <w:fldChar w:fldCharType="end"/>
        </w:r>
      </w:hyperlink>
    </w:p>
    <w:p w14:paraId="47B4C66A" w14:textId="7CC8D120" w:rsidR="00EC202F" w:rsidRDefault="00783DDB">
      <w:pPr>
        <w:pStyle w:val="Kazalovsebine2"/>
        <w:tabs>
          <w:tab w:val="left" w:pos="880"/>
          <w:tab w:val="right" w:leader="dot" w:pos="9071"/>
        </w:tabs>
        <w:rPr>
          <w:rFonts w:asciiTheme="minorHAnsi" w:eastAsiaTheme="minorEastAsia" w:hAnsiTheme="minorHAnsi" w:cstheme="minorBidi"/>
          <w:noProof/>
          <w:lang w:eastAsia="sl-SI"/>
        </w:rPr>
      </w:pPr>
      <w:hyperlink w:anchor="_Toc194483200" w:history="1">
        <w:r w:rsidR="00EC202F" w:rsidRPr="006710A8">
          <w:rPr>
            <w:rStyle w:val="Hiperpovezava"/>
            <w:noProof/>
          </w:rPr>
          <w:t>6.1</w:t>
        </w:r>
        <w:r w:rsidR="00EC202F">
          <w:rPr>
            <w:rFonts w:asciiTheme="minorHAnsi" w:eastAsiaTheme="minorEastAsia" w:hAnsiTheme="minorHAnsi" w:cstheme="minorBidi"/>
            <w:noProof/>
            <w:lang w:eastAsia="sl-SI"/>
          </w:rPr>
          <w:tab/>
        </w:r>
        <w:r w:rsidR="00EC202F" w:rsidRPr="006710A8">
          <w:rPr>
            <w:rStyle w:val="Hiperpovezava"/>
            <w:noProof/>
          </w:rPr>
          <w:t>Reference gospodarskega subjekta</w:t>
        </w:r>
        <w:r w:rsidR="00EC202F">
          <w:rPr>
            <w:noProof/>
            <w:webHidden/>
          </w:rPr>
          <w:tab/>
        </w:r>
        <w:r w:rsidR="00EC202F">
          <w:rPr>
            <w:noProof/>
            <w:webHidden/>
          </w:rPr>
          <w:fldChar w:fldCharType="begin"/>
        </w:r>
        <w:r w:rsidR="00EC202F">
          <w:rPr>
            <w:noProof/>
            <w:webHidden/>
          </w:rPr>
          <w:instrText xml:space="preserve"> PAGEREF _Toc194483200 \h </w:instrText>
        </w:r>
        <w:r w:rsidR="00EC202F">
          <w:rPr>
            <w:noProof/>
            <w:webHidden/>
          </w:rPr>
        </w:r>
        <w:r w:rsidR="00EC202F">
          <w:rPr>
            <w:noProof/>
            <w:webHidden/>
          </w:rPr>
          <w:fldChar w:fldCharType="separate"/>
        </w:r>
        <w:r w:rsidR="00A111D0">
          <w:rPr>
            <w:noProof/>
            <w:webHidden/>
          </w:rPr>
          <w:t>9</w:t>
        </w:r>
        <w:r w:rsidR="00EC202F">
          <w:rPr>
            <w:noProof/>
            <w:webHidden/>
          </w:rPr>
          <w:fldChar w:fldCharType="end"/>
        </w:r>
      </w:hyperlink>
    </w:p>
    <w:p w14:paraId="7D2C9C68" w14:textId="0DBB32D8" w:rsidR="00EC202F" w:rsidRDefault="00783DDB">
      <w:pPr>
        <w:pStyle w:val="Kazalovsebine2"/>
        <w:tabs>
          <w:tab w:val="left" w:pos="880"/>
          <w:tab w:val="right" w:leader="dot" w:pos="9071"/>
        </w:tabs>
        <w:rPr>
          <w:rFonts w:asciiTheme="minorHAnsi" w:eastAsiaTheme="minorEastAsia" w:hAnsiTheme="minorHAnsi" w:cstheme="minorBidi"/>
          <w:noProof/>
          <w:lang w:eastAsia="sl-SI"/>
        </w:rPr>
      </w:pPr>
      <w:hyperlink w:anchor="_Toc194483201" w:history="1">
        <w:r w:rsidR="00EC202F" w:rsidRPr="006710A8">
          <w:rPr>
            <w:rStyle w:val="Hiperpovezava"/>
            <w:noProof/>
          </w:rPr>
          <w:t>6.2</w:t>
        </w:r>
        <w:r w:rsidR="00EC202F">
          <w:rPr>
            <w:rFonts w:asciiTheme="minorHAnsi" w:eastAsiaTheme="minorEastAsia" w:hAnsiTheme="minorHAnsi" w:cstheme="minorBidi"/>
            <w:noProof/>
            <w:lang w:eastAsia="sl-SI"/>
          </w:rPr>
          <w:tab/>
        </w:r>
        <w:r w:rsidR="00EC202F" w:rsidRPr="006710A8">
          <w:rPr>
            <w:rStyle w:val="Hiperpovezava"/>
            <w:noProof/>
          </w:rPr>
          <w:t>Kadrovska sposobnost</w:t>
        </w:r>
        <w:r w:rsidR="00EC202F">
          <w:rPr>
            <w:noProof/>
            <w:webHidden/>
          </w:rPr>
          <w:tab/>
        </w:r>
        <w:r w:rsidR="00EC202F">
          <w:rPr>
            <w:noProof/>
            <w:webHidden/>
          </w:rPr>
          <w:fldChar w:fldCharType="begin"/>
        </w:r>
        <w:r w:rsidR="00EC202F">
          <w:rPr>
            <w:noProof/>
            <w:webHidden/>
          </w:rPr>
          <w:instrText xml:space="preserve"> PAGEREF _Toc194483201 \h </w:instrText>
        </w:r>
        <w:r w:rsidR="00EC202F">
          <w:rPr>
            <w:noProof/>
            <w:webHidden/>
          </w:rPr>
        </w:r>
        <w:r w:rsidR="00EC202F">
          <w:rPr>
            <w:noProof/>
            <w:webHidden/>
          </w:rPr>
          <w:fldChar w:fldCharType="separate"/>
        </w:r>
        <w:r w:rsidR="00A111D0">
          <w:rPr>
            <w:noProof/>
            <w:webHidden/>
          </w:rPr>
          <w:t>9</w:t>
        </w:r>
        <w:r w:rsidR="00EC202F">
          <w:rPr>
            <w:noProof/>
            <w:webHidden/>
          </w:rPr>
          <w:fldChar w:fldCharType="end"/>
        </w:r>
      </w:hyperlink>
    </w:p>
    <w:p w14:paraId="7E911246" w14:textId="3379420F" w:rsidR="00B637C8" w:rsidRPr="00E739EA" w:rsidRDefault="0041671D" w:rsidP="00686A77">
      <w:pPr>
        <w:spacing w:after="0" w:line="240" w:lineRule="auto"/>
        <w:rPr>
          <w:rFonts w:ascii="Tahoma" w:hAnsi="Tahoma" w:cs="Tahoma"/>
          <w:sz w:val="20"/>
          <w:szCs w:val="20"/>
        </w:rPr>
      </w:pPr>
      <w:r w:rsidRPr="00E739EA">
        <w:rPr>
          <w:rFonts w:ascii="Tahoma" w:hAnsi="Tahoma" w:cs="Tahoma"/>
          <w:sz w:val="20"/>
          <w:szCs w:val="20"/>
        </w:rPr>
        <w:fldChar w:fldCharType="end"/>
      </w:r>
    </w:p>
    <w:p w14:paraId="1E7709E2" w14:textId="77777777" w:rsidR="00284183" w:rsidRPr="00E739EA" w:rsidRDefault="00284183" w:rsidP="00686A77">
      <w:pPr>
        <w:spacing w:after="0" w:line="240" w:lineRule="auto"/>
        <w:rPr>
          <w:rFonts w:ascii="Tahoma" w:hAnsi="Tahoma" w:cs="Tahoma"/>
          <w:sz w:val="20"/>
          <w:szCs w:val="20"/>
        </w:rPr>
      </w:pPr>
    </w:p>
    <w:p w14:paraId="2F971429" w14:textId="40188741" w:rsidR="00B769C0" w:rsidRDefault="00B769C0" w:rsidP="00686A77">
      <w:pPr>
        <w:spacing w:after="0" w:line="240" w:lineRule="auto"/>
        <w:rPr>
          <w:rFonts w:ascii="Arial" w:hAnsi="Arial" w:cs="Arial"/>
          <w:sz w:val="20"/>
          <w:szCs w:val="20"/>
        </w:rPr>
      </w:pPr>
      <w:r w:rsidRPr="00E739EA">
        <w:rPr>
          <w:rFonts w:ascii="Arial" w:hAnsi="Arial" w:cs="Arial"/>
          <w:sz w:val="20"/>
          <w:szCs w:val="20"/>
        </w:rPr>
        <w:br w:type="page"/>
      </w:r>
    </w:p>
    <w:p w14:paraId="08099784" w14:textId="77777777" w:rsidR="005B050D" w:rsidRPr="00E739EA" w:rsidRDefault="005B050D" w:rsidP="00686A77">
      <w:pPr>
        <w:spacing w:after="0" w:line="240" w:lineRule="auto"/>
        <w:rPr>
          <w:rFonts w:ascii="Arial" w:hAnsi="Arial" w:cs="Arial"/>
          <w:sz w:val="20"/>
          <w:szCs w:val="20"/>
        </w:rPr>
      </w:pPr>
    </w:p>
    <w:p w14:paraId="51ED3D57" w14:textId="4777B6A7" w:rsidR="00686A77" w:rsidRPr="00A84010" w:rsidRDefault="00EF194E" w:rsidP="008C49F4">
      <w:pPr>
        <w:pStyle w:val="Naslov1"/>
      </w:pPr>
      <w:bookmarkStart w:id="0" w:name="_Toc194483186"/>
      <w:r w:rsidRPr="00A84010">
        <w:t>UVOD</w:t>
      </w:r>
      <w:bookmarkEnd w:id="0"/>
    </w:p>
    <w:p w14:paraId="15570148" w14:textId="77777777" w:rsidR="00686A77" w:rsidRPr="00E739EA" w:rsidRDefault="00686A77" w:rsidP="00686A77">
      <w:pPr>
        <w:jc w:val="both"/>
        <w:rPr>
          <w:rFonts w:ascii="Arial" w:hAnsi="Arial" w:cs="Arial"/>
          <w:sz w:val="20"/>
          <w:szCs w:val="20"/>
        </w:rPr>
      </w:pPr>
    </w:p>
    <w:p w14:paraId="45D8F65B" w14:textId="3ECE4FC6" w:rsidR="00686A77" w:rsidRPr="00E739EA" w:rsidRDefault="00686A77" w:rsidP="00686A77">
      <w:pPr>
        <w:jc w:val="both"/>
        <w:rPr>
          <w:rFonts w:ascii="Tahoma" w:hAnsi="Tahoma" w:cs="Tahoma"/>
          <w:sz w:val="20"/>
          <w:szCs w:val="20"/>
        </w:rPr>
      </w:pPr>
      <w:r w:rsidRPr="00E739EA">
        <w:rPr>
          <w:rFonts w:ascii="Tahoma" w:hAnsi="Tahoma" w:cs="Tahoma"/>
          <w:b/>
          <w:sz w:val="20"/>
          <w:szCs w:val="20"/>
        </w:rPr>
        <w:t>Pomembno!</w:t>
      </w:r>
      <w:r w:rsidRPr="00E739EA">
        <w:rPr>
          <w:rFonts w:ascii="Tahoma" w:hAnsi="Tahoma" w:cs="Tahoma"/>
          <w:sz w:val="20"/>
          <w:szCs w:val="20"/>
        </w:rPr>
        <w:t xml:space="preserve"> </w:t>
      </w:r>
      <w:r w:rsidR="000A49F1">
        <w:rPr>
          <w:rFonts w:ascii="Tahoma" w:hAnsi="Tahoma" w:cs="Tahoma"/>
          <w:sz w:val="20"/>
          <w:szCs w:val="20"/>
        </w:rPr>
        <w:t>Študija</w:t>
      </w:r>
      <w:r w:rsidRPr="00E739EA">
        <w:rPr>
          <w:rFonts w:ascii="Tahoma" w:hAnsi="Tahoma" w:cs="Tahoma"/>
          <w:sz w:val="20"/>
          <w:szCs w:val="20"/>
        </w:rPr>
        <w:t xml:space="preserve"> mora izpolnjevati ali presegati obvezne minimalne tehnične zahteve, ki so navedene v nadaljevanju tega poglavja. V primeru, da </w:t>
      </w:r>
      <w:r w:rsidR="000A49F1">
        <w:rPr>
          <w:rFonts w:ascii="Tahoma" w:hAnsi="Tahoma" w:cs="Tahoma"/>
          <w:sz w:val="20"/>
          <w:szCs w:val="20"/>
        </w:rPr>
        <w:t>študija</w:t>
      </w:r>
      <w:r w:rsidRPr="00E739EA">
        <w:rPr>
          <w:rFonts w:ascii="Tahoma" w:hAnsi="Tahoma" w:cs="Tahoma"/>
          <w:sz w:val="20"/>
          <w:szCs w:val="20"/>
        </w:rPr>
        <w:t xml:space="preserve"> ne bo izpolnjeval</w:t>
      </w:r>
      <w:r w:rsidR="000A49F1">
        <w:rPr>
          <w:rFonts w:ascii="Tahoma" w:hAnsi="Tahoma" w:cs="Tahoma"/>
          <w:sz w:val="20"/>
          <w:szCs w:val="20"/>
        </w:rPr>
        <w:t>a</w:t>
      </w:r>
      <w:r w:rsidRPr="00E739EA">
        <w:rPr>
          <w:rFonts w:ascii="Tahoma" w:hAnsi="Tahoma" w:cs="Tahoma"/>
          <w:sz w:val="20"/>
          <w:szCs w:val="20"/>
        </w:rPr>
        <w:t xml:space="preserve"> minimalnih tehničnih zahtev, bo naročnik ponudbo kot nepopolno izloč</w:t>
      </w:r>
      <w:r w:rsidR="00046203" w:rsidRPr="00E739EA">
        <w:rPr>
          <w:rFonts w:ascii="Tahoma" w:hAnsi="Tahoma" w:cs="Tahoma"/>
          <w:sz w:val="20"/>
          <w:szCs w:val="20"/>
        </w:rPr>
        <w:t xml:space="preserve">il iz nadaljnjega ocenjevanja. </w:t>
      </w:r>
    </w:p>
    <w:p w14:paraId="58C3E518" w14:textId="5AA77734" w:rsidR="000A49F1" w:rsidRDefault="00686A77" w:rsidP="000A49F1">
      <w:pPr>
        <w:jc w:val="both"/>
        <w:rPr>
          <w:rFonts w:ascii="Tahoma" w:hAnsi="Tahoma" w:cs="Tahoma"/>
          <w:sz w:val="20"/>
          <w:szCs w:val="20"/>
        </w:rPr>
      </w:pPr>
      <w:r w:rsidRPr="00E739EA">
        <w:rPr>
          <w:rFonts w:ascii="Tahoma" w:hAnsi="Tahoma" w:cs="Tahoma"/>
          <w:sz w:val="20"/>
          <w:szCs w:val="20"/>
        </w:rPr>
        <w:t xml:space="preserve">Ponudniki </w:t>
      </w:r>
      <w:r w:rsidRPr="00E739EA">
        <w:rPr>
          <w:rFonts w:ascii="Tahoma" w:hAnsi="Tahoma" w:cs="Tahoma"/>
          <w:b/>
          <w:sz w:val="20"/>
          <w:szCs w:val="20"/>
        </w:rPr>
        <w:t>morajo</w:t>
      </w:r>
      <w:r w:rsidRPr="00E739EA">
        <w:rPr>
          <w:rFonts w:ascii="Tahoma" w:hAnsi="Tahoma" w:cs="Tahoma"/>
          <w:sz w:val="20"/>
          <w:szCs w:val="20"/>
        </w:rPr>
        <w:t xml:space="preserve"> </w:t>
      </w:r>
      <w:r w:rsidRPr="00E739EA">
        <w:rPr>
          <w:rFonts w:ascii="Tahoma" w:hAnsi="Tahoma" w:cs="Tahoma"/>
          <w:b/>
          <w:sz w:val="20"/>
          <w:szCs w:val="20"/>
        </w:rPr>
        <w:t xml:space="preserve">ob </w:t>
      </w:r>
      <w:r w:rsidR="000A49F1">
        <w:rPr>
          <w:rFonts w:ascii="Tahoma" w:hAnsi="Tahoma" w:cs="Tahoma"/>
          <w:b/>
          <w:sz w:val="20"/>
          <w:szCs w:val="20"/>
        </w:rPr>
        <w:t>oddaji vsakokratnih poročil študije</w:t>
      </w:r>
      <w:r w:rsidRPr="00E739EA">
        <w:rPr>
          <w:rFonts w:ascii="Tahoma" w:hAnsi="Tahoma" w:cs="Tahoma"/>
          <w:sz w:val="20"/>
          <w:szCs w:val="20"/>
        </w:rPr>
        <w:t xml:space="preserve"> predložiti spodaj navedeno dokumentacijo v elektronski obliki z možnostjo iskanja po ključnih besedah in tiskanja za interno uporabo. Dostop do dokumentacije mora biti omogočen najmanj </w:t>
      </w:r>
      <w:r w:rsidR="000A49F1">
        <w:rPr>
          <w:rFonts w:ascii="Tahoma" w:hAnsi="Tahoma" w:cs="Tahoma"/>
          <w:sz w:val="20"/>
          <w:szCs w:val="20"/>
        </w:rPr>
        <w:t>3</w:t>
      </w:r>
      <w:r w:rsidRPr="00E739EA">
        <w:rPr>
          <w:rFonts w:ascii="Tahoma" w:hAnsi="Tahoma" w:cs="Tahoma"/>
          <w:sz w:val="20"/>
          <w:szCs w:val="20"/>
        </w:rPr>
        <w:t xml:space="preserve"> osebam istočasno na različnih PC-jih.</w:t>
      </w:r>
    </w:p>
    <w:p w14:paraId="7D6D568A" w14:textId="0BD72C1C" w:rsidR="000A49F1" w:rsidRPr="000A49F1" w:rsidRDefault="000A49F1" w:rsidP="000A49F1">
      <w:pPr>
        <w:jc w:val="both"/>
        <w:rPr>
          <w:rFonts w:ascii="Tahoma" w:hAnsi="Tahoma" w:cs="Tahoma"/>
          <w:sz w:val="20"/>
          <w:szCs w:val="20"/>
        </w:rPr>
      </w:pPr>
      <w:r w:rsidRPr="000A49F1">
        <w:rPr>
          <w:rFonts w:ascii="Tahoma" w:hAnsi="Tahoma" w:cs="Tahoma"/>
          <w:sz w:val="20"/>
          <w:szCs w:val="20"/>
        </w:rPr>
        <w:t xml:space="preserve">Mesto Ljubljana je glavno mesto Slovenije, je gravitacijsko središče ljubljanske urbane regije (LUR) in ima na ravni Slovenije ključno družbeno, ekonomsko in gospodarsko vlogo. </w:t>
      </w:r>
    </w:p>
    <w:p w14:paraId="669DD841" w14:textId="77777777" w:rsidR="000A49F1" w:rsidRPr="000A49F1" w:rsidRDefault="000A49F1" w:rsidP="000A49F1">
      <w:pPr>
        <w:jc w:val="both"/>
        <w:rPr>
          <w:rFonts w:ascii="Tahoma" w:hAnsi="Tahoma" w:cs="Tahoma"/>
          <w:sz w:val="20"/>
          <w:szCs w:val="20"/>
        </w:rPr>
      </w:pPr>
      <w:r w:rsidRPr="000A49F1">
        <w:rPr>
          <w:rFonts w:ascii="Tahoma" w:hAnsi="Tahoma" w:cs="Tahoma"/>
          <w:sz w:val="20"/>
          <w:szCs w:val="20"/>
        </w:rPr>
        <w:t xml:space="preserve">Leta 2023 je v Mestni občini Ljubljani delalo 142.444 prebivalcev drugih občin, hkrati pa je tudi 25.198 prebivalcev Mestne občine Ljubljana delalo v drugih občinah. Ljubljana je obremenjena s tranzitnim prometom (problematičen je predvsem vsakodnevni tranzitni promet težkih tovornih vozil na AC A1 Maribor-Koper, osebni promet je močnejši v poletni sezoni in ob praznikih v državah srednje Evrope). V železniškem potniškem prometu potniki močno gravitirajo proti Ljubljani, ki predstavlja glavno vozlišče železniškega potniškega prometa. Ljubljanski potniški promet (LPP) je največji mestni linijski prevoznik potnikov v Sloveniji, leta 2023 je prepeljal več kot 34 milijonov potnikov.   </w:t>
      </w:r>
    </w:p>
    <w:p w14:paraId="507E13A6" w14:textId="77777777" w:rsidR="000A49F1" w:rsidRPr="000A49F1" w:rsidRDefault="000A49F1" w:rsidP="000A49F1">
      <w:pPr>
        <w:jc w:val="both"/>
        <w:rPr>
          <w:rFonts w:ascii="Tahoma" w:hAnsi="Tahoma" w:cs="Tahoma"/>
          <w:sz w:val="20"/>
          <w:szCs w:val="20"/>
        </w:rPr>
      </w:pPr>
      <w:r w:rsidRPr="000A49F1">
        <w:rPr>
          <w:rFonts w:ascii="Tahoma" w:hAnsi="Tahoma" w:cs="Tahoma"/>
          <w:sz w:val="20"/>
          <w:szCs w:val="20"/>
        </w:rPr>
        <w:t>V Mestni občini Ljubljana (MOL) se izvaja in načrtuje več infrastrukturnih projektov, ki bodo bistveno vplivali tako na prometno ponudbo (npr. Potniški center Ljubljana, nadgradnje enotirnih železniških prog, ureditev ljubljanskega avtocestnega obroča, dopolnitev omrežja linij LPP, načrti vodenja prometa po principu »</w:t>
      </w:r>
      <w:proofErr w:type="spellStart"/>
      <w:r w:rsidRPr="000A49F1">
        <w:rPr>
          <w:rFonts w:ascii="Tahoma" w:hAnsi="Tahoma" w:cs="Tahoma"/>
          <w:sz w:val="20"/>
          <w:szCs w:val="20"/>
        </w:rPr>
        <w:t>superblock</w:t>
      </w:r>
      <w:proofErr w:type="spellEnd"/>
      <w:r w:rsidRPr="000A49F1">
        <w:rPr>
          <w:rFonts w:ascii="Tahoma" w:hAnsi="Tahoma" w:cs="Tahoma"/>
          <w:sz w:val="20"/>
          <w:szCs w:val="20"/>
        </w:rPr>
        <w:t xml:space="preserve">«, številni projekti izgradenj stanovanjsko – poslovnih objektov,…) kot tudi povpraševanje (v Ljubljani se je v obdobju 2018-2023 število prebivalcev povečalo za več kot 6.000, število delovnih mest za več kot 17.000). V teku je tudi izdelava Celostne prometne strategije. Na področju urejanja prostora so v pripravi pete spremembe in dopolnitve izvedbenega dela OPN MOL. </w:t>
      </w:r>
    </w:p>
    <w:p w14:paraId="0FC49F93" w14:textId="77777777" w:rsidR="000A49F1" w:rsidRPr="000A49F1" w:rsidRDefault="000A49F1" w:rsidP="000A49F1">
      <w:pPr>
        <w:jc w:val="both"/>
        <w:rPr>
          <w:rFonts w:ascii="Tahoma" w:hAnsi="Tahoma" w:cs="Tahoma"/>
          <w:sz w:val="20"/>
          <w:szCs w:val="20"/>
        </w:rPr>
      </w:pPr>
      <w:r w:rsidRPr="000A49F1">
        <w:rPr>
          <w:rFonts w:ascii="Tahoma" w:hAnsi="Tahoma" w:cs="Tahoma"/>
          <w:sz w:val="20"/>
          <w:szCs w:val="20"/>
        </w:rPr>
        <w:t xml:space="preserve">Sistem mestnega javnega prevoza s svojimi zmogljivostmi, tehnologijo, kakovostjo, stroški in vplivom na okolje, predstavlja enega od pomembnih dejavnikov, ki vplivajo na delovanje, lokacije, velikost in strukturo sodobnih mest, njihovo gospodarstvo in trajnostni razvoj. V širšem smislu je sistem mestnega javnega prevoza eden od ključnih elementov v procesu ustvarjanja in razvoja mest. </w:t>
      </w:r>
    </w:p>
    <w:p w14:paraId="052A7CD5" w14:textId="77777777" w:rsidR="000A49F1" w:rsidRPr="000A49F1" w:rsidRDefault="000A49F1" w:rsidP="000A49F1">
      <w:pPr>
        <w:jc w:val="both"/>
        <w:rPr>
          <w:rFonts w:ascii="Tahoma" w:hAnsi="Tahoma" w:cs="Tahoma"/>
          <w:sz w:val="20"/>
          <w:szCs w:val="20"/>
        </w:rPr>
      </w:pPr>
      <w:r w:rsidRPr="000A49F1">
        <w:rPr>
          <w:rFonts w:ascii="Tahoma" w:hAnsi="Tahoma" w:cs="Tahoma"/>
          <w:sz w:val="20"/>
          <w:szCs w:val="20"/>
        </w:rPr>
        <w:t xml:space="preserve">Struktura in velikost sistema mestnega javnega prevoza sta odvisni predvsem od povpraševanja njegovih uporabnikov, ki se razlikujejo po obsegu in intenzivnosti v različnih specifičnih urah dneva, na različnih dnevih in v različnih letnih časih. Potrebe po prevozu in mobilnosti so osnovne vrednosti, ki predstavljajo vhodne podatke za načrtovanje najpomembnejših operativnih elementov sistema mestnega javnega prevoza. </w:t>
      </w:r>
    </w:p>
    <w:p w14:paraId="4A03B438" w14:textId="77777777" w:rsidR="000A49F1" w:rsidRPr="000A49F1" w:rsidRDefault="000A49F1" w:rsidP="000A49F1">
      <w:pPr>
        <w:jc w:val="both"/>
        <w:rPr>
          <w:rFonts w:ascii="Tahoma" w:hAnsi="Tahoma" w:cs="Tahoma"/>
          <w:sz w:val="20"/>
          <w:szCs w:val="20"/>
        </w:rPr>
      </w:pPr>
      <w:r w:rsidRPr="000A49F1">
        <w:rPr>
          <w:rFonts w:ascii="Tahoma" w:hAnsi="Tahoma" w:cs="Tahoma"/>
          <w:sz w:val="20"/>
          <w:szCs w:val="20"/>
        </w:rPr>
        <w:t xml:space="preserve">Zato so ključni dejavniki, ki vplivajo na proces optimizacije vseh virov, vključenih v sistem (vozila, zaposleni, finančna sredstva, infrastruktura v omrežju linij, prevozna zmogljivost ...). Na povpraševanje v dnevu vplivajo številni dejavniki. Med njimi so najbolj ključni dejavniki: število in razporeditev dejavnosti vseh uporabnikov, letni čas, značilnosti prometnega omrežja, (vrste javnega prevoza,..), pričakovana kakovost storitev,  itd. </w:t>
      </w:r>
    </w:p>
    <w:p w14:paraId="0B25B511" w14:textId="77777777" w:rsidR="000A49F1" w:rsidRPr="000A49F1" w:rsidRDefault="000A49F1" w:rsidP="000A49F1">
      <w:pPr>
        <w:jc w:val="both"/>
        <w:rPr>
          <w:rFonts w:ascii="Tahoma" w:hAnsi="Tahoma" w:cs="Tahoma"/>
          <w:sz w:val="20"/>
          <w:szCs w:val="20"/>
        </w:rPr>
      </w:pPr>
      <w:r w:rsidRPr="000A49F1">
        <w:rPr>
          <w:rFonts w:ascii="Tahoma" w:hAnsi="Tahoma" w:cs="Tahoma"/>
          <w:sz w:val="20"/>
          <w:szCs w:val="20"/>
        </w:rPr>
        <w:t xml:space="preserve">Povpraševanje po prevozu je stohastično v prostoru in času. Z drugimi besedami, zahteve z različno intenzivnostjo se pojavljajo na različnih točkah prometnega omrežja in v različnih časovnih trenutkih. Sistem mestnega javnega prevoza mora zadovoljiti potrebe po prevozu, pri čemer mora zagotavljati optimalno ponudbo v smislu zmogljivosti in kakovosti prometnih storitev. Razumevanje omenjenih </w:t>
      </w:r>
      <w:r w:rsidRPr="000A49F1">
        <w:rPr>
          <w:rFonts w:ascii="Tahoma" w:hAnsi="Tahoma" w:cs="Tahoma"/>
          <w:sz w:val="20"/>
          <w:szCs w:val="20"/>
        </w:rPr>
        <w:lastRenderedPageBreak/>
        <w:t xml:space="preserve">značilnosti omogoča odločevalcem, da oblikujejo sistem mestnega javnega prevoza v skladu s potrebami mesta. </w:t>
      </w:r>
    </w:p>
    <w:p w14:paraId="40A01628" w14:textId="77777777" w:rsidR="000A49F1" w:rsidRPr="000A49F1" w:rsidRDefault="000A49F1" w:rsidP="000A49F1">
      <w:pPr>
        <w:jc w:val="both"/>
        <w:rPr>
          <w:rFonts w:ascii="Tahoma" w:hAnsi="Tahoma" w:cs="Tahoma"/>
          <w:sz w:val="20"/>
          <w:szCs w:val="20"/>
        </w:rPr>
      </w:pPr>
      <w:r w:rsidRPr="000A49F1">
        <w:rPr>
          <w:rFonts w:ascii="Tahoma" w:hAnsi="Tahoma" w:cs="Tahoma"/>
          <w:sz w:val="20"/>
          <w:szCs w:val="20"/>
        </w:rPr>
        <w:t>Glavni element strukture sistema mestnega javnega prevoza je prometno omrežje, ki predstavlja, tudi zaradi svojih zmogljivosti (statičnih in dinamičnih značilnosti), osnovo prometne ponudbe sistema. Omrežje javnega prevoza je odvisno od strukture mesta, mestnega prometnega omrežja in njegove infrastrukture (ulice in ceste omrežja), strukture sistema mestnega javnega prevoza in njegovih podsistemov, velikosti prometnih potreb in potreb uporabnikov sistema, geografskih in podnebnih značilnosti mestnega območja itd.</w:t>
      </w:r>
    </w:p>
    <w:p w14:paraId="587ED339" w14:textId="4109281E" w:rsidR="000A49F1" w:rsidRPr="000A49F1" w:rsidRDefault="000A49F1" w:rsidP="000A49F1">
      <w:pPr>
        <w:jc w:val="both"/>
        <w:rPr>
          <w:rFonts w:ascii="Tahoma" w:hAnsi="Tahoma" w:cs="Tahoma"/>
          <w:sz w:val="20"/>
          <w:szCs w:val="20"/>
        </w:rPr>
      </w:pPr>
      <w:r w:rsidRPr="000A49F1">
        <w:rPr>
          <w:rFonts w:ascii="Tahoma" w:hAnsi="Tahoma" w:cs="Tahoma"/>
          <w:sz w:val="20"/>
          <w:szCs w:val="20"/>
        </w:rPr>
        <w:t>Glavni cilj projekta je</w:t>
      </w:r>
      <w:r w:rsidR="00054DCD">
        <w:rPr>
          <w:rFonts w:ascii="Tahoma" w:hAnsi="Tahoma" w:cs="Tahoma"/>
          <w:sz w:val="20"/>
          <w:szCs w:val="20"/>
        </w:rPr>
        <w:t xml:space="preserve"> preveritev in</w:t>
      </w:r>
      <w:r w:rsidRPr="000A49F1">
        <w:rPr>
          <w:rFonts w:ascii="Tahoma" w:hAnsi="Tahoma" w:cs="Tahoma"/>
          <w:sz w:val="20"/>
          <w:szCs w:val="20"/>
        </w:rPr>
        <w:t xml:space="preserve"> zasnova </w:t>
      </w:r>
      <w:r w:rsidR="00054DCD">
        <w:rPr>
          <w:rFonts w:ascii="Tahoma" w:hAnsi="Tahoma" w:cs="Tahoma"/>
          <w:sz w:val="20"/>
          <w:szCs w:val="20"/>
        </w:rPr>
        <w:t>prenovljenega</w:t>
      </w:r>
      <w:r w:rsidR="00054DCD" w:rsidRPr="000A49F1">
        <w:rPr>
          <w:rFonts w:ascii="Tahoma" w:hAnsi="Tahoma" w:cs="Tahoma"/>
          <w:sz w:val="20"/>
          <w:szCs w:val="20"/>
        </w:rPr>
        <w:t xml:space="preserve"> </w:t>
      </w:r>
      <w:r w:rsidRPr="000A49F1">
        <w:rPr>
          <w:rFonts w:ascii="Tahoma" w:hAnsi="Tahoma" w:cs="Tahoma"/>
          <w:sz w:val="20"/>
          <w:szCs w:val="20"/>
        </w:rPr>
        <w:t xml:space="preserve">linijskega omrežja oziroma preoblikovanje obstoječega linijskega omrežja v sistemu </w:t>
      </w:r>
      <w:r w:rsidR="00054DCD">
        <w:rPr>
          <w:rFonts w:ascii="Tahoma" w:hAnsi="Tahoma" w:cs="Tahoma"/>
          <w:sz w:val="20"/>
          <w:szCs w:val="20"/>
        </w:rPr>
        <w:t>mestnega</w:t>
      </w:r>
      <w:r w:rsidRPr="000A49F1">
        <w:rPr>
          <w:rFonts w:ascii="Tahoma" w:hAnsi="Tahoma" w:cs="Tahoma"/>
          <w:sz w:val="20"/>
          <w:szCs w:val="20"/>
        </w:rPr>
        <w:t xml:space="preserve"> javnega potniškega prometa v Ljubljani ter opredelitev osnovnih elementov delovanja sistema. Metodološko načrtovanje novega linijskega omrežja temelji na rezultatih raziskave dejanskega sistema javnega prevoza (ugotovljene prometne potrebe in zahteve uporabnikov v prostoru in času, stališča uporabnikov in potencialnih uporabnikov itd.)</w:t>
      </w:r>
      <w:r w:rsidR="00054DCD">
        <w:rPr>
          <w:rFonts w:ascii="Tahoma" w:hAnsi="Tahoma" w:cs="Tahoma"/>
          <w:sz w:val="20"/>
          <w:szCs w:val="20"/>
        </w:rPr>
        <w:t>.</w:t>
      </w:r>
      <w:r w:rsidRPr="000A49F1">
        <w:rPr>
          <w:rFonts w:ascii="Tahoma" w:hAnsi="Tahoma" w:cs="Tahoma"/>
          <w:sz w:val="20"/>
          <w:szCs w:val="20"/>
        </w:rPr>
        <w:t xml:space="preserve"> Prihodnje linijsko omrežje naj </w:t>
      </w:r>
      <w:r w:rsidR="00054DCD">
        <w:rPr>
          <w:rFonts w:ascii="Tahoma" w:hAnsi="Tahoma" w:cs="Tahoma"/>
          <w:sz w:val="20"/>
          <w:szCs w:val="20"/>
        </w:rPr>
        <w:t>bo</w:t>
      </w:r>
      <w:r w:rsidRPr="000A49F1">
        <w:rPr>
          <w:rFonts w:ascii="Tahoma" w:hAnsi="Tahoma" w:cs="Tahoma"/>
          <w:sz w:val="20"/>
          <w:szCs w:val="20"/>
        </w:rPr>
        <w:t xml:space="preserve"> prilagojeno natančno določenim prometnim potrebam in zahtevam uporabnikov sistema v prostoru in času s ciljem oblikovanja edinstvenega in celovitega sistema mestnega, primestnega in lokalnega javnega prometa v Ljubljani. </w:t>
      </w:r>
    </w:p>
    <w:p w14:paraId="147A119E" w14:textId="4E3C2958" w:rsidR="000A49F1" w:rsidRPr="000A49F1" w:rsidRDefault="000A49F1" w:rsidP="000A49F1">
      <w:pPr>
        <w:jc w:val="both"/>
        <w:rPr>
          <w:rFonts w:ascii="Tahoma" w:hAnsi="Tahoma" w:cs="Tahoma"/>
          <w:sz w:val="20"/>
          <w:szCs w:val="20"/>
        </w:rPr>
      </w:pPr>
      <w:r w:rsidRPr="000A49F1">
        <w:rPr>
          <w:rFonts w:ascii="Tahoma" w:hAnsi="Tahoma" w:cs="Tahoma"/>
          <w:sz w:val="20"/>
          <w:szCs w:val="20"/>
        </w:rPr>
        <w:t xml:space="preserve">Študija mora zagotoviti celovit in aktiven sistemski pristop, ki vpliva na načrtovani razvoj sektorja </w:t>
      </w:r>
      <w:r w:rsidR="00054DCD">
        <w:rPr>
          <w:rFonts w:ascii="Tahoma" w:hAnsi="Tahoma" w:cs="Tahoma"/>
          <w:sz w:val="20"/>
          <w:szCs w:val="20"/>
        </w:rPr>
        <w:t>mestnega in primes</w:t>
      </w:r>
      <w:r w:rsidR="009208E2">
        <w:rPr>
          <w:rFonts w:ascii="Tahoma" w:hAnsi="Tahoma" w:cs="Tahoma"/>
          <w:sz w:val="20"/>
          <w:szCs w:val="20"/>
        </w:rPr>
        <w:t>tne</w:t>
      </w:r>
      <w:r w:rsidR="00054DCD">
        <w:rPr>
          <w:rFonts w:ascii="Tahoma" w:hAnsi="Tahoma" w:cs="Tahoma"/>
          <w:sz w:val="20"/>
          <w:szCs w:val="20"/>
        </w:rPr>
        <w:t>ga</w:t>
      </w:r>
      <w:r w:rsidRPr="000A49F1">
        <w:rPr>
          <w:rFonts w:ascii="Tahoma" w:hAnsi="Tahoma" w:cs="Tahoma"/>
          <w:sz w:val="20"/>
          <w:szCs w:val="20"/>
        </w:rPr>
        <w:t xml:space="preserve"> javnega prometa, ki se ne odziva le na povpraševanje in se prilagaja trenutnim okoliščinam in omejitvam, temveč predstavlja orodje za optimizacijo nameščenih zmogljivosti (vozila, finančni in materialni viri), optimizacijo statičnih elementov linijskega omrežja (trase, razdalje med postajališči, končna postajališča in postaje) in optimizacijo dinamičnih elementov delovanja sistema (čas obračanja, hitrost, pogostost, prestopi, odhodi itd. ), da bi ustvarili sistem, ki je operativno, proizvodno in ekonomsko učinkovitejši od dejanskega sistema</w:t>
      </w:r>
    </w:p>
    <w:p w14:paraId="2A02A10F" w14:textId="77777777" w:rsidR="000A49F1" w:rsidRPr="00405EAB" w:rsidRDefault="000A49F1" w:rsidP="000A49F1">
      <w:pPr>
        <w:jc w:val="both"/>
        <w:rPr>
          <w:rFonts w:ascii="Tahoma" w:hAnsi="Tahoma" w:cs="Tahoma"/>
          <w:b/>
          <w:bCs/>
          <w:sz w:val="20"/>
          <w:szCs w:val="20"/>
        </w:rPr>
      </w:pPr>
      <w:r w:rsidRPr="00405EAB">
        <w:rPr>
          <w:rFonts w:ascii="Tahoma" w:hAnsi="Tahoma" w:cs="Tahoma"/>
          <w:b/>
          <w:bCs/>
          <w:sz w:val="20"/>
          <w:szCs w:val="20"/>
        </w:rPr>
        <w:t xml:space="preserve">Tako opredeljeni cilji določajo naslednje naloge: </w:t>
      </w:r>
    </w:p>
    <w:p w14:paraId="41E97AF1" w14:textId="77777777" w:rsidR="000A49F1" w:rsidRPr="000A49F1" w:rsidRDefault="000A49F1" w:rsidP="000A49F1">
      <w:pPr>
        <w:jc w:val="both"/>
        <w:rPr>
          <w:rFonts w:ascii="Tahoma" w:hAnsi="Tahoma" w:cs="Tahoma"/>
          <w:sz w:val="20"/>
          <w:szCs w:val="20"/>
        </w:rPr>
      </w:pPr>
      <w:r w:rsidRPr="000A49F1">
        <w:rPr>
          <w:rFonts w:ascii="Tahoma" w:hAnsi="Tahoma" w:cs="Tahoma"/>
          <w:sz w:val="20"/>
          <w:szCs w:val="20"/>
        </w:rPr>
        <w:t xml:space="preserve">- Analiza prometne ponudbe in prometnega povpraševanja v sistemu mestnega in primestnega javnega potniškega prometa v Ljubljani; </w:t>
      </w:r>
    </w:p>
    <w:p w14:paraId="351E35C2" w14:textId="77777777" w:rsidR="000A49F1" w:rsidRPr="000A49F1" w:rsidRDefault="000A49F1" w:rsidP="000A49F1">
      <w:pPr>
        <w:jc w:val="both"/>
        <w:rPr>
          <w:rFonts w:ascii="Tahoma" w:hAnsi="Tahoma" w:cs="Tahoma"/>
          <w:sz w:val="20"/>
          <w:szCs w:val="20"/>
        </w:rPr>
      </w:pPr>
      <w:r w:rsidRPr="000A49F1">
        <w:rPr>
          <w:rFonts w:ascii="Tahoma" w:hAnsi="Tahoma" w:cs="Tahoma"/>
          <w:sz w:val="20"/>
          <w:szCs w:val="20"/>
        </w:rPr>
        <w:t xml:space="preserve">- Izdelava baze podatkov o osnovnih značilnostih sistema mestnega in primestnega javnega potniškega prometa v Ljubljani na podlagi rezultatov raziskave obstoječega linijskega omrežja; </w:t>
      </w:r>
    </w:p>
    <w:p w14:paraId="630134E2" w14:textId="77777777" w:rsidR="000A49F1" w:rsidRPr="000A49F1" w:rsidRDefault="000A49F1" w:rsidP="000A49F1">
      <w:pPr>
        <w:jc w:val="both"/>
        <w:rPr>
          <w:rFonts w:ascii="Tahoma" w:hAnsi="Tahoma" w:cs="Tahoma"/>
          <w:sz w:val="20"/>
          <w:szCs w:val="20"/>
        </w:rPr>
      </w:pPr>
      <w:r w:rsidRPr="000A49F1">
        <w:rPr>
          <w:rFonts w:ascii="Tahoma" w:hAnsi="Tahoma" w:cs="Tahoma"/>
          <w:sz w:val="20"/>
          <w:szCs w:val="20"/>
        </w:rPr>
        <w:t>- SWOT analiza glavnih značilnosti obstoječega linijskega omrežja v Ljubljani;</w:t>
      </w:r>
    </w:p>
    <w:p w14:paraId="4056A109" w14:textId="653BE849" w:rsidR="000A49F1" w:rsidRPr="000A49F1" w:rsidRDefault="000A49F1" w:rsidP="000A49F1">
      <w:pPr>
        <w:jc w:val="both"/>
        <w:rPr>
          <w:rFonts w:ascii="Tahoma" w:hAnsi="Tahoma" w:cs="Tahoma"/>
          <w:sz w:val="20"/>
          <w:szCs w:val="20"/>
        </w:rPr>
      </w:pPr>
      <w:r w:rsidRPr="000A49F1">
        <w:rPr>
          <w:rFonts w:ascii="Tahoma" w:hAnsi="Tahoma" w:cs="Tahoma"/>
          <w:sz w:val="20"/>
          <w:szCs w:val="20"/>
        </w:rPr>
        <w:t xml:space="preserve">- </w:t>
      </w:r>
      <w:r w:rsidR="00427823">
        <w:rPr>
          <w:rFonts w:ascii="Tahoma" w:hAnsi="Tahoma" w:cs="Tahoma"/>
          <w:sz w:val="20"/>
          <w:szCs w:val="20"/>
        </w:rPr>
        <w:t>O</w:t>
      </w:r>
      <w:r w:rsidRPr="000A49F1">
        <w:rPr>
          <w:rFonts w:ascii="Tahoma" w:hAnsi="Tahoma" w:cs="Tahoma"/>
          <w:sz w:val="20"/>
          <w:szCs w:val="20"/>
        </w:rPr>
        <w:t xml:space="preserve">predelitev zahtev, ciljev in meril za optimizacijo obstoječega linijskega omrežja v sistemu mestnega in primestnega javnega potniškega prometa v Ljubljani; </w:t>
      </w:r>
    </w:p>
    <w:p w14:paraId="566CB56D" w14:textId="41893513" w:rsidR="000A49F1" w:rsidRPr="000A49F1" w:rsidRDefault="000A49F1" w:rsidP="000A49F1">
      <w:pPr>
        <w:jc w:val="both"/>
        <w:rPr>
          <w:rFonts w:ascii="Tahoma" w:hAnsi="Tahoma" w:cs="Tahoma"/>
          <w:sz w:val="20"/>
          <w:szCs w:val="20"/>
        </w:rPr>
      </w:pPr>
      <w:r w:rsidRPr="000A49F1">
        <w:rPr>
          <w:rFonts w:ascii="Tahoma" w:hAnsi="Tahoma" w:cs="Tahoma"/>
          <w:sz w:val="20"/>
          <w:szCs w:val="20"/>
        </w:rPr>
        <w:t xml:space="preserve">- </w:t>
      </w:r>
      <w:r w:rsidR="00427823">
        <w:rPr>
          <w:rFonts w:ascii="Tahoma" w:hAnsi="Tahoma" w:cs="Tahoma"/>
          <w:sz w:val="20"/>
          <w:szCs w:val="20"/>
        </w:rPr>
        <w:t>N</w:t>
      </w:r>
      <w:r w:rsidRPr="000A49F1">
        <w:rPr>
          <w:rFonts w:ascii="Tahoma" w:hAnsi="Tahoma" w:cs="Tahoma"/>
          <w:sz w:val="20"/>
          <w:szCs w:val="20"/>
        </w:rPr>
        <w:t xml:space="preserve">ačrtovanje in oblikovanje novega omrežja linij v skladu z zahtevami naročnika in opredeljenimi merili; </w:t>
      </w:r>
    </w:p>
    <w:p w14:paraId="23790AAA" w14:textId="750AFC97" w:rsidR="000A49F1" w:rsidRPr="000A49F1" w:rsidRDefault="000A49F1" w:rsidP="000A49F1">
      <w:pPr>
        <w:jc w:val="both"/>
        <w:rPr>
          <w:rFonts w:ascii="Tahoma" w:hAnsi="Tahoma" w:cs="Tahoma"/>
          <w:sz w:val="20"/>
          <w:szCs w:val="20"/>
        </w:rPr>
      </w:pPr>
      <w:r w:rsidRPr="000A49F1">
        <w:rPr>
          <w:rFonts w:ascii="Tahoma" w:hAnsi="Tahoma" w:cs="Tahoma"/>
          <w:sz w:val="20"/>
          <w:szCs w:val="20"/>
        </w:rPr>
        <w:t xml:space="preserve">- </w:t>
      </w:r>
      <w:r w:rsidR="00427823">
        <w:rPr>
          <w:rFonts w:ascii="Tahoma" w:hAnsi="Tahoma" w:cs="Tahoma"/>
          <w:sz w:val="20"/>
          <w:szCs w:val="20"/>
        </w:rPr>
        <w:t>O</w:t>
      </w:r>
      <w:r w:rsidRPr="000A49F1">
        <w:rPr>
          <w:rFonts w:ascii="Tahoma" w:hAnsi="Tahoma" w:cs="Tahoma"/>
          <w:sz w:val="20"/>
          <w:szCs w:val="20"/>
        </w:rPr>
        <w:t xml:space="preserve">predelitev osnovnih statičnih in dinamičnih elementov sistema (elementi strukture in delovanja); kot so osnovni vhodni parametri za oblikovanje voznih redov; </w:t>
      </w:r>
    </w:p>
    <w:p w14:paraId="759ADD18" w14:textId="47C5FC6F" w:rsidR="000A49F1" w:rsidRDefault="000A49F1" w:rsidP="000A49F1">
      <w:pPr>
        <w:jc w:val="both"/>
        <w:rPr>
          <w:rFonts w:ascii="Tahoma" w:hAnsi="Tahoma" w:cs="Tahoma"/>
          <w:sz w:val="20"/>
          <w:szCs w:val="20"/>
        </w:rPr>
      </w:pPr>
      <w:r w:rsidRPr="000A49F1">
        <w:rPr>
          <w:rFonts w:ascii="Tahoma" w:hAnsi="Tahoma" w:cs="Tahoma"/>
          <w:sz w:val="20"/>
          <w:szCs w:val="20"/>
        </w:rPr>
        <w:t xml:space="preserve">- </w:t>
      </w:r>
      <w:r w:rsidR="00427823">
        <w:rPr>
          <w:rFonts w:ascii="Tahoma" w:hAnsi="Tahoma" w:cs="Tahoma"/>
          <w:sz w:val="20"/>
          <w:szCs w:val="20"/>
        </w:rPr>
        <w:t>Z</w:t>
      </w:r>
      <w:r w:rsidRPr="000A49F1">
        <w:rPr>
          <w:rFonts w:ascii="Tahoma" w:hAnsi="Tahoma" w:cs="Tahoma"/>
          <w:sz w:val="20"/>
          <w:szCs w:val="20"/>
        </w:rPr>
        <w:t>agotavljanje pogojev za izboljšanje učinkovitosti sistema in dolgoročno povečanje ravni kakovosti storitev in sistema javnega prevoza z doseganjem pričakovanih učinkov izboljšanja omrežja linij.</w:t>
      </w:r>
    </w:p>
    <w:p w14:paraId="46ED87C9" w14:textId="783E2CAF" w:rsidR="00054DCD" w:rsidRDefault="00054DCD" w:rsidP="000A49F1">
      <w:pPr>
        <w:jc w:val="both"/>
        <w:rPr>
          <w:rFonts w:ascii="Tahoma" w:hAnsi="Tahoma" w:cs="Tahoma"/>
          <w:sz w:val="20"/>
          <w:szCs w:val="20"/>
        </w:rPr>
      </w:pPr>
      <w:r>
        <w:rPr>
          <w:rFonts w:ascii="Tahoma" w:hAnsi="Tahoma" w:cs="Tahoma"/>
          <w:sz w:val="20"/>
          <w:szCs w:val="20"/>
        </w:rPr>
        <w:t>-Za</w:t>
      </w:r>
      <w:r w:rsidR="00157136">
        <w:rPr>
          <w:rFonts w:ascii="Tahoma" w:hAnsi="Tahoma" w:cs="Tahoma"/>
          <w:sz w:val="20"/>
          <w:szCs w:val="20"/>
        </w:rPr>
        <w:t>s</w:t>
      </w:r>
      <w:r>
        <w:rPr>
          <w:rFonts w:ascii="Tahoma" w:hAnsi="Tahoma" w:cs="Tahoma"/>
          <w:sz w:val="20"/>
          <w:szCs w:val="20"/>
        </w:rPr>
        <w:t>nova več variant nove oz. prenovljene sheme linij, z ovrednotenjem posameznih rešitev in primerjavo z obstoječo shemo;</w:t>
      </w:r>
    </w:p>
    <w:p w14:paraId="04452838" w14:textId="6C249C85" w:rsidR="005B050D" w:rsidRDefault="005B050D" w:rsidP="000A49F1">
      <w:pPr>
        <w:jc w:val="both"/>
        <w:rPr>
          <w:rFonts w:ascii="Tahoma" w:hAnsi="Tahoma" w:cs="Tahoma"/>
          <w:sz w:val="20"/>
          <w:szCs w:val="20"/>
        </w:rPr>
      </w:pPr>
    </w:p>
    <w:p w14:paraId="539592A6" w14:textId="77777777" w:rsidR="005B050D" w:rsidRDefault="005B050D" w:rsidP="000A49F1">
      <w:pPr>
        <w:jc w:val="both"/>
        <w:rPr>
          <w:rFonts w:ascii="Tahoma" w:hAnsi="Tahoma" w:cs="Tahoma"/>
          <w:sz w:val="20"/>
          <w:szCs w:val="20"/>
        </w:rPr>
      </w:pPr>
    </w:p>
    <w:p w14:paraId="7BF28E36" w14:textId="2FA5C5D5" w:rsidR="00054DCD" w:rsidRDefault="00054DCD" w:rsidP="000A49F1">
      <w:pPr>
        <w:jc w:val="both"/>
        <w:rPr>
          <w:rFonts w:ascii="Tahoma" w:hAnsi="Tahoma" w:cs="Tahoma"/>
          <w:sz w:val="20"/>
          <w:szCs w:val="20"/>
        </w:rPr>
      </w:pPr>
      <w:r>
        <w:rPr>
          <w:rFonts w:ascii="Tahoma" w:hAnsi="Tahoma" w:cs="Tahoma"/>
          <w:sz w:val="20"/>
          <w:szCs w:val="20"/>
        </w:rPr>
        <w:lastRenderedPageBreak/>
        <w:t>-Zasnova omrežja zmogljivih mestnih linij</w:t>
      </w:r>
      <w:r w:rsidR="003866F6">
        <w:rPr>
          <w:rFonts w:ascii="Tahoma" w:hAnsi="Tahoma" w:cs="Tahoma"/>
          <w:sz w:val="20"/>
          <w:szCs w:val="20"/>
        </w:rPr>
        <w:t>, tudi z vidika prostorske umestitve</w:t>
      </w:r>
      <w:r>
        <w:rPr>
          <w:rFonts w:ascii="Tahoma" w:hAnsi="Tahoma" w:cs="Tahoma"/>
          <w:sz w:val="20"/>
          <w:szCs w:val="20"/>
        </w:rPr>
        <w:t xml:space="preserve"> (</w:t>
      </w:r>
      <w:proofErr w:type="spellStart"/>
      <w:r>
        <w:rPr>
          <w:rFonts w:ascii="Tahoma" w:hAnsi="Tahoma" w:cs="Tahoma"/>
          <w:sz w:val="20"/>
          <w:szCs w:val="20"/>
        </w:rPr>
        <w:t>an</w:t>
      </w:r>
      <w:proofErr w:type="spellEnd"/>
      <w:r>
        <w:rPr>
          <w:rFonts w:ascii="Tahoma" w:hAnsi="Tahoma" w:cs="Tahoma"/>
          <w:sz w:val="20"/>
          <w:szCs w:val="20"/>
        </w:rPr>
        <w:t>. BRT)</w:t>
      </w:r>
      <w:r w:rsidR="003866F6">
        <w:rPr>
          <w:rFonts w:ascii="Tahoma" w:hAnsi="Tahoma" w:cs="Tahoma"/>
          <w:sz w:val="20"/>
          <w:szCs w:val="20"/>
        </w:rPr>
        <w:t xml:space="preserve"> in predlog sprememb zakonodajnih aktov za njihovo uvedbo;</w:t>
      </w:r>
    </w:p>
    <w:p w14:paraId="31833012" w14:textId="5DDE2E5E" w:rsidR="00054DCD" w:rsidRDefault="00054DCD" w:rsidP="000A49F1">
      <w:pPr>
        <w:jc w:val="both"/>
        <w:rPr>
          <w:rFonts w:ascii="Tahoma" w:hAnsi="Tahoma" w:cs="Tahoma"/>
          <w:sz w:val="20"/>
          <w:szCs w:val="20"/>
        </w:rPr>
      </w:pPr>
      <w:r>
        <w:rPr>
          <w:rFonts w:ascii="Tahoma" w:hAnsi="Tahoma" w:cs="Tahoma"/>
          <w:sz w:val="20"/>
          <w:szCs w:val="20"/>
        </w:rPr>
        <w:t>-</w:t>
      </w:r>
      <w:r w:rsidR="003866F6">
        <w:rPr>
          <w:rFonts w:ascii="Tahoma" w:hAnsi="Tahoma" w:cs="Tahoma"/>
          <w:sz w:val="20"/>
          <w:szCs w:val="20"/>
        </w:rPr>
        <w:t xml:space="preserve"> </w:t>
      </w:r>
      <w:r>
        <w:rPr>
          <w:rFonts w:ascii="Tahoma" w:hAnsi="Tahoma" w:cs="Tahoma"/>
          <w:sz w:val="20"/>
          <w:szCs w:val="20"/>
        </w:rPr>
        <w:t>Oblikovanje</w:t>
      </w:r>
      <w:r w:rsidR="003866F6">
        <w:rPr>
          <w:rFonts w:ascii="Tahoma" w:hAnsi="Tahoma" w:cs="Tahoma"/>
          <w:sz w:val="20"/>
          <w:szCs w:val="20"/>
        </w:rPr>
        <w:t xml:space="preserve"> in umestitev</w:t>
      </w:r>
      <w:r>
        <w:rPr>
          <w:rFonts w:ascii="Tahoma" w:hAnsi="Tahoma" w:cs="Tahoma"/>
          <w:sz w:val="20"/>
          <w:szCs w:val="20"/>
        </w:rPr>
        <w:t xml:space="preserve"> ključnih </w:t>
      </w:r>
      <w:proofErr w:type="spellStart"/>
      <w:r>
        <w:rPr>
          <w:rFonts w:ascii="Tahoma" w:hAnsi="Tahoma" w:cs="Tahoma"/>
          <w:sz w:val="20"/>
          <w:szCs w:val="20"/>
        </w:rPr>
        <w:t>večmodalnih</w:t>
      </w:r>
      <w:proofErr w:type="spellEnd"/>
      <w:r>
        <w:rPr>
          <w:rFonts w:ascii="Tahoma" w:hAnsi="Tahoma" w:cs="Tahoma"/>
          <w:sz w:val="20"/>
          <w:szCs w:val="20"/>
        </w:rPr>
        <w:t xml:space="preserve"> točk </w:t>
      </w:r>
      <w:r w:rsidR="003866F6">
        <w:rPr>
          <w:rFonts w:ascii="Tahoma" w:hAnsi="Tahoma" w:cs="Tahoma"/>
          <w:sz w:val="20"/>
          <w:szCs w:val="20"/>
        </w:rPr>
        <w:t xml:space="preserve">(makro in </w:t>
      </w:r>
      <w:proofErr w:type="spellStart"/>
      <w:r w:rsidR="003866F6">
        <w:rPr>
          <w:rFonts w:ascii="Tahoma" w:hAnsi="Tahoma" w:cs="Tahoma"/>
          <w:sz w:val="20"/>
          <w:szCs w:val="20"/>
        </w:rPr>
        <w:t>mikro</w:t>
      </w:r>
      <w:proofErr w:type="spellEnd"/>
      <w:r w:rsidR="003866F6">
        <w:rPr>
          <w:rFonts w:ascii="Tahoma" w:hAnsi="Tahoma" w:cs="Tahoma"/>
          <w:sz w:val="20"/>
          <w:szCs w:val="20"/>
        </w:rPr>
        <w:t xml:space="preserve"> nivo) </w:t>
      </w:r>
      <w:r>
        <w:rPr>
          <w:rFonts w:ascii="Tahoma" w:hAnsi="Tahoma" w:cs="Tahoma"/>
          <w:sz w:val="20"/>
          <w:szCs w:val="20"/>
        </w:rPr>
        <w:t>z ozirom na načrtovani prihodnji razvoj cestne infrastruktur</w:t>
      </w:r>
      <w:r w:rsidR="003866F6">
        <w:rPr>
          <w:rFonts w:ascii="Tahoma" w:hAnsi="Tahoma" w:cs="Tahoma"/>
          <w:sz w:val="20"/>
          <w:szCs w:val="20"/>
        </w:rPr>
        <w:t>;</w:t>
      </w:r>
      <w:r>
        <w:rPr>
          <w:rFonts w:ascii="Tahoma" w:hAnsi="Tahoma" w:cs="Tahoma"/>
          <w:sz w:val="20"/>
          <w:szCs w:val="20"/>
        </w:rPr>
        <w:t xml:space="preserve"> </w:t>
      </w:r>
    </w:p>
    <w:p w14:paraId="28EB9C17" w14:textId="4FD401A3" w:rsidR="003866F6" w:rsidRDefault="003866F6" w:rsidP="000A49F1">
      <w:pPr>
        <w:jc w:val="both"/>
        <w:rPr>
          <w:rFonts w:ascii="Tahoma" w:hAnsi="Tahoma" w:cs="Tahoma"/>
          <w:sz w:val="20"/>
          <w:szCs w:val="20"/>
        </w:rPr>
      </w:pPr>
      <w:r>
        <w:rPr>
          <w:rFonts w:ascii="Tahoma" w:hAnsi="Tahoma" w:cs="Tahoma"/>
          <w:sz w:val="20"/>
          <w:szCs w:val="20"/>
        </w:rPr>
        <w:t>- Določitev trenutnega in prihodnjega statusa Slovenske ceste in postajališča Bavarski dvor/Kolodvor;</w:t>
      </w:r>
    </w:p>
    <w:p w14:paraId="3824A90A" w14:textId="35BA8E90" w:rsidR="003866F6" w:rsidRDefault="003866F6" w:rsidP="000A49F1">
      <w:pPr>
        <w:jc w:val="both"/>
        <w:rPr>
          <w:rFonts w:ascii="Tahoma" w:hAnsi="Tahoma" w:cs="Tahoma"/>
          <w:sz w:val="20"/>
          <w:szCs w:val="20"/>
        </w:rPr>
      </w:pPr>
      <w:r>
        <w:rPr>
          <w:rFonts w:ascii="Tahoma" w:hAnsi="Tahoma" w:cs="Tahoma"/>
          <w:sz w:val="20"/>
          <w:szCs w:val="20"/>
        </w:rPr>
        <w:t xml:space="preserve">- </w:t>
      </w:r>
      <w:r w:rsidR="00427823">
        <w:rPr>
          <w:rFonts w:ascii="Tahoma" w:hAnsi="Tahoma" w:cs="Tahoma"/>
          <w:sz w:val="20"/>
          <w:szCs w:val="20"/>
        </w:rPr>
        <w:t>Določitev d</w:t>
      </w:r>
      <w:r>
        <w:rPr>
          <w:rFonts w:ascii="Tahoma" w:hAnsi="Tahoma" w:cs="Tahoma"/>
          <w:sz w:val="20"/>
          <w:szCs w:val="20"/>
        </w:rPr>
        <w:t>olgoročn</w:t>
      </w:r>
      <w:r w:rsidR="00427823">
        <w:rPr>
          <w:rFonts w:ascii="Tahoma" w:hAnsi="Tahoma" w:cs="Tahoma"/>
          <w:sz w:val="20"/>
          <w:szCs w:val="20"/>
        </w:rPr>
        <w:t>ega</w:t>
      </w:r>
      <w:r>
        <w:rPr>
          <w:rFonts w:ascii="Tahoma" w:hAnsi="Tahoma" w:cs="Tahoma"/>
          <w:sz w:val="20"/>
          <w:szCs w:val="20"/>
        </w:rPr>
        <w:t xml:space="preserve"> potencial</w:t>
      </w:r>
      <w:r w:rsidR="00427823">
        <w:rPr>
          <w:rFonts w:ascii="Tahoma" w:hAnsi="Tahoma" w:cs="Tahoma"/>
          <w:sz w:val="20"/>
          <w:szCs w:val="20"/>
        </w:rPr>
        <w:t>a</w:t>
      </w:r>
      <w:r>
        <w:rPr>
          <w:rFonts w:ascii="Tahoma" w:hAnsi="Tahoma" w:cs="Tahoma"/>
          <w:sz w:val="20"/>
          <w:szCs w:val="20"/>
        </w:rPr>
        <w:t xml:space="preserve"> parkirišč P+R in razvoj koncepta njihove uporabe v sistemu mestnih linij;</w:t>
      </w:r>
    </w:p>
    <w:p w14:paraId="18FFB958" w14:textId="53E38663" w:rsidR="003866F6" w:rsidRPr="000A49F1" w:rsidRDefault="003866F6" w:rsidP="000A49F1">
      <w:pPr>
        <w:jc w:val="both"/>
        <w:rPr>
          <w:rFonts w:ascii="Tahoma" w:hAnsi="Tahoma" w:cs="Tahoma"/>
          <w:sz w:val="20"/>
          <w:szCs w:val="20"/>
        </w:rPr>
      </w:pPr>
      <w:r>
        <w:rPr>
          <w:rFonts w:ascii="Tahoma" w:hAnsi="Tahoma" w:cs="Tahoma"/>
          <w:sz w:val="20"/>
          <w:szCs w:val="20"/>
        </w:rPr>
        <w:t>- Zasnova krožne linije po notranjem cestnem obroču (Fabianijevem)</w:t>
      </w:r>
      <w:r w:rsidR="00427823">
        <w:rPr>
          <w:rFonts w:ascii="Tahoma" w:hAnsi="Tahoma" w:cs="Tahoma"/>
          <w:sz w:val="20"/>
          <w:szCs w:val="20"/>
        </w:rPr>
        <w:t>.</w:t>
      </w:r>
    </w:p>
    <w:p w14:paraId="7F2AC114" w14:textId="536271A1" w:rsidR="005F06DF" w:rsidRPr="000A49F1" w:rsidRDefault="000A49F1" w:rsidP="000A49F1">
      <w:pPr>
        <w:jc w:val="both"/>
        <w:rPr>
          <w:rFonts w:ascii="Tahoma" w:hAnsi="Tahoma" w:cs="Tahoma"/>
          <w:sz w:val="20"/>
          <w:szCs w:val="20"/>
        </w:rPr>
      </w:pPr>
      <w:r w:rsidRPr="000A49F1">
        <w:rPr>
          <w:rFonts w:ascii="Tahoma" w:hAnsi="Tahoma" w:cs="Tahoma"/>
          <w:sz w:val="20"/>
          <w:szCs w:val="20"/>
        </w:rPr>
        <w:t>Študija optimizacije mestnega potniškega prometa v Ljubljani je ključnega pomena zaradi več razlogov, ki izhajajo iz specifičnih značilnosti in potreb glavnega mesta Slovenije:</w:t>
      </w:r>
    </w:p>
    <w:p w14:paraId="720714D4" w14:textId="77777777" w:rsidR="000A49F1" w:rsidRPr="000A49F1" w:rsidRDefault="000A49F1" w:rsidP="00C662DA">
      <w:pPr>
        <w:numPr>
          <w:ilvl w:val="0"/>
          <w:numId w:val="5"/>
        </w:numPr>
        <w:jc w:val="both"/>
        <w:rPr>
          <w:rFonts w:ascii="Tahoma" w:hAnsi="Tahoma" w:cs="Tahoma"/>
          <w:sz w:val="20"/>
          <w:szCs w:val="20"/>
        </w:rPr>
      </w:pPr>
      <w:r w:rsidRPr="000A49F1">
        <w:rPr>
          <w:rFonts w:ascii="Tahoma" w:hAnsi="Tahoma" w:cs="Tahoma"/>
          <w:b/>
          <w:bCs/>
          <w:sz w:val="20"/>
          <w:szCs w:val="20"/>
        </w:rPr>
        <w:t>Ključna vloga Ljubljane v Sloveniji</w:t>
      </w:r>
      <w:r w:rsidRPr="000A49F1">
        <w:rPr>
          <w:rFonts w:ascii="Tahoma" w:hAnsi="Tahoma" w:cs="Tahoma"/>
          <w:sz w:val="20"/>
          <w:szCs w:val="20"/>
        </w:rPr>
        <w:t>:</w:t>
      </w:r>
    </w:p>
    <w:p w14:paraId="14B6FD28" w14:textId="77777777" w:rsidR="000A49F1" w:rsidRPr="000A49F1" w:rsidRDefault="000A49F1" w:rsidP="000A49F1">
      <w:pPr>
        <w:jc w:val="both"/>
        <w:rPr>
          <w:rFonts w:ascii="Tahoma" w:hAnsi="Tahoma" w:cs="Tahoma"/>
          <w:sz w:val="20"/>
          <w:szCs w:val="20"/>
        </w:rPr>
      </w:pPr>
      <w:r w:rsidRPr="000A49F1">
        <w:rPr>
          <w:rFonts w:ascii="Tahoma" w:hAnsi="Tahoma" w:cs="Tahoma"/>
          <w:sz w:val="20"/>
          <w:szCs w:val="20"/>
        </w:rPr>
        <w:t xml:space="preserve">Kot glavno mesto privlači dnevne migrante, turiste in poslovne potnike, kar povzroča velike obremenitve na celotnem prometnem sistemu, tako v motornem prometu kot tudi v javnem avtobusnem in železniškem prometu. </w:t>
      </w:r>
    </w:p>
    <w:p w14:paraId="4B1AAFFD" w14:textId="77777777" w:rsidR="000A49F1" w:rsidRPr="000A49F1" w:rsidRDefault="000A49F1" w:rsidP="00C662DA">
      <w:pPr>
        <w:numPr>
          <w:ilvl w:val="0"/>
          <w:numId w:val="5"/>
        </w:numPr>
        <w:jc w:val="both"/>
        <w:rPr>
          <w:rFonts w:ascii="Tahoma" w:hAnsi="Tahoma" w:cs="Tahoma"/>
          <w:sz w:val="20"/>
          <w:szCs w:val="20"/>
        </w:rPr>
      </w:pPr>
      <w:r w:rsidRPr="000A49F1">
        <w:rPr>
          <w:rFonts w:ascii="Tahoma" w:hAnsi="Tahoma" w:cs="Tahoma"/>
          <w:b/>
          <w:bCs/>
          <w:sz w:val="20"/>
          <w:szCs w:val="20"/>
        </w:rPr>
        <w:t>Visoka mobilnost prebivalcev</w:t>
      </w:r>
      <w:r w:rsidRPr="000A49F1">
        <w:rPr>
          <w:rFonts w:ascii="Tahoma" w:hAnsi="Tahoma" w:cs="Tahoma"/>
          <w:sz w:val="20"/>
          <w:szCs w:val="20"/>
        </w:rPr>
        <w:t>:</w:t>
      </w:r>
    </w:p>
    <w:p w14:paraId="59DE4930" w14:textId="77777777" w:rsidR="000A49F1" w:rsidRPr="000A49F1" w:rsidRDefault="000A49F1" w:rsidP="000A49F1">
      <w:pPr>
        <w:jc w:val="both"/>
        <w:rPr>
          <w:rFonts w:ascii="Tahoma" w:hAnsi="Tahoma" w:cs="Tahoma"/>
          <w:sz w:val="20"/>
          <w:szCs w:val="20"/>
        </w:rPr>
      </w:pPr>
      <w:r w:rsidRPr="000A49F1">
        <w:rPr>
          <w:rFonts w:ascii="Tahoma" w:hAnsi="Tahoma" w:cs="Tahoma"/>
          <w:sz w:val="20"/>
          <w:szCs w:val="20"/>
        </w:rPr>
        <w:t>Leta 2023 je v MOL delalo 142.444 prebivalcev drugih občin, medtem ko je 25.198 prebivalcev MOL delalo zunaj občine. Takšna mobilnost povzroča izrazito visoke obremenitve v času konic in zahteva učinkovito načrtovanje infrastrukture in upravljanje prometnih tokov.</w:t>
      </w:r>
    </w:p>
    <w:p w14:paraId="3FAA8CD5" w14:textId="77777777" w:rsidR="000A49F1" w:rsidRPr="000A49F1" w:rsidRDefault="000A49F1" w:rsidP="00C662DA">
      <w:pPr>
        <w:numPr>
          <w:ilvl w:val="0"/>
          <w:numId w:val="5"/>
        </w:numPr>
        <w:jc w:val="both"/>
        <w:rPr>
          <w:rFonts w:ascii="Tahoma" w:hAnsi="Tahoma" w:cs="Tahoma"/>
          <w:sz w:val="20"/>
          <w:szCs w:val="20"/>
        </w:rPr>
      </w:pPr>
      <w:r w:rsidRPr="000A49F1">
        <w:rPr>
          <w:rFonts w:ascii="Tahoma" w:hAnsi="Tahoma" w:cs="Tahoma"/>
          <w:b/>
          <w:bCs/>
          <w:sz w:val="20"/>
          <w:szCs w:val="20"/>
        </w:rPr>
        <w:t>Infrastrukturni projekti in razvoj</w:t>
      </w:r>
      <w:r w:rsidRPr="000A49F1">
        <w:rPr>
          <w:rFonts w:ascii="Tahoma" w:hAnsi="Tahoma" w:cs="Tahoma"/>
          <w:sz w:val="20"/>
          <w:szCs w:val="20"/>
        </w:rPr>
        <w:t>:</w:t>
      </w:r>
    </w:p>
    <w:p w14:paraId="0CE98B6B" w14:textId="77777777" w:rsidR="000A49F1" w:rsidRPr="000A49F1" w:rsidRDefault="000A49F1" w:rsidP="000A49F1">
      <w:pPr>
        <w:jc w:val="both"/>
        <w:rPr>
          <w:rFonts w:ascii="Tahoma" w:hAnsi="Tahoma" w:cs="Tahoma"/>
          <w:sz w:val="20"/>
          <w:szCs w:val="20"/>
        </w:rPr>
      </w:pPr>
      <w:r w:rsidRPr="000A49F1">
        <w:rPr>
          <w:rFonts w:ascii="Tahoma" w:hAnsi="Tahoma" w:cs="Tahoma"/>
          <w:sz w:val="20"/>
          <w:szCs w:val="20"/>
        </w:rPr>
        <w:t xml:space="preserve">Na območju Ljubljane se načrtuje in izvaja več infrastrukturnih projektov, kot so Potniški center Ljubljana, nadgradnje železniških prog in širitev ljubljanskega avtocestnega obroča. Ti projekti bodo bistveno vplivali na prometno ponudbo in povpraševanje, zato je treba preveriti njihov dolgoročni vpliv na promet v mestu. </w:t>
      </w:r>
    </w:p>
    <w:p w14:paraId="769638A5" w14:textId="77777777" w:rsidR="000A49F1" w:rsidRPr="000A49F1" w:rsidRDefault="000A49F1" w:rsidP="00C662DA">
      <w:pPr>
        <w:numPr>
          <w:ilvl w:val="0"/>
          <w:numId w:val="5"/>
        </w:numPr>
        <w:jc w:val="both"/>
        <w:rPr>
          <w:rFonts w:ascii="Tahoma" w:hAnsi="Tahoma" w:cs="Tahoma"/>
          <w:sz w:val="20"/>
          <w:szCs w:val="20"/>
        </w:rPr>
      </w:pPr>
      <w:r w:rsidRPr="000A49F1">
        <w:rPr>
          <w:rFonts w:ascii="Tahoma" w:hAnsi="Tahoma" w:cs="Tahoma"/>
          <w:b/>
          <w:bCs/>
          <w:sz w:val="20"/>
          <w:szCs w:val="20"/>
        </w:rPr>
        <w:t>Trajnostna mobilnost in strategije</w:t>
      </w:r>
      <w:r w:rsidRPr="000A49F1">
        <w:rPr>
          <w:rFonts w:ascii="Tahoma" w:hAnsi="Tahoma" w:cs="Tahoma"/>
          <w:sz w:val="20"/>
          <w:szCs w:val="20"/>
        </w:rPr>
        <w:t>:</w:t>
      </w:r>
    </w:p>
    <w:p w14:paraId="7C081BA8" w14:textId="77777777" w:rsidR="000A49F1" w:rsidRPr="000A49F1" w:rsidRDefault="000A49F1" w:rsidP="000A49F1">
      <w:pPr>
        <w:jc w:val="both"/>
        <w:rPr>
          <w:rFonts w:ascii="Tahoma" w:hAnsi="Tahoma" w:cs="Tahoma"/>
          <w:sz w:val="20"/>
          <w:szCs w:val="20"/>
        </w:rPr>
      </w:pPr>
      <w:r w:rsidRPr="000A49F1">
        <w:rPr>
          <w:rFonts w:ascii="Tahoma" w:hAnsi="Tahoma" w:cs="Tahoma"/>
          <w:sz w:val="20"/>
          <w:szCs w:val="20"/>
        </w:rPr>
        <w:t>V teku je izdelava Celostne prometne strategije, ki vključuje načrte za izboljšanje javnega prevoza, kolesarskih poti in peš con.</w:t>
      </w:r>
    </w:p>
    <w:p w14:paraId="5E19F6D6" w14:textId="77777777" w:rsidR="000A49F1" w:rsidRPr="000A49F1" w:rsidRDefault="000A49F1" w:rsidP="00C662DA">
      <w:pPr>
        <w:numPr>
          <w:ilvl w:val="0"/>
          <w:numId w:val="5"/>
        </w:numPr>
        <w:jc w:val="both"/>
        <w:rPr>
          <w:rFonts w:ascii="Tahoma" w:hAnsi="Tahoma" w:cs="Tahoma"/>
          <w:sz w:val="20"/>
          <w:szCs w:val="20"/>
        </w:rPr>
      </w:pPr>
      <w:r w:rsidRPr="000A49F1">
        <w:rPr>
          <w:rFonts w:ascii="Tahoma" w:hAnsi="Tahoma" w:cs="Tahoma"/>
          <w:b/>
          <w:bCs/>
          <w:sz w:val="20"/>
          <w:szCs w:val="20"/>
        </w:rPr>
        <w:t>Demografske spremembe in gospodarska rast</w:t>
      </w:r>
      <w:r w:rsidRPr="000A49F1">
        <w:rPr>
          <w:rFonts w:ascii="Tahoma" w:hAnsi="Tahoma" w:cs="Tahoma"/>
          <w:sz w:val="20"/>
          <w:szCs w:val="20"/>
        </w:rPr>
        <w:t>:</w:t>
      </w:r>
    </w:p>
    <w:p w14:paraId="251F64DB" w14:textId="77777777" w:rsidR="000A49F1" w:rsidRPr="000A49F1" w:rsidRDefault="000A49F1" w:rsidP="000A49F1">
      <w:pPr>
        <w:jc w:val="both"/>
        <w:rPr>
          <w:rFonts w:ascii="Tahoma" w:hAnsi="Tahoma" w:cs="Tahoma"/>
          <w:sz w:val="20"/>
          <w:szCs w:val="20"/>
        </w:rPr>
      </w:pPr>
      <w:r w:rsidRPr="000A49F1">
        <w:rPr>
          <w:rFonts w:ascii="Tahoma" w:hAnsi="Tahoma" w:cs="Tahoma"/>
          <w:sz w:val="20"/>
          <w:szCs w:val="20"/>
        </w:rPr>
        <w:t>Med letoma 2018 in 2023 se je število prebivalcev v Ljubljani povečalo za več kot 6.000, število delovnih mest pa za več kot 17.000. Te spremembe prinašajo nove izzive in potrebe po prilagoditvi prometne infrastrukture.</w:t>
      </w:r>
    </w:p>
    <w:p w14:paraId="406CFBBA" w14:textId="77777777" w:rsidR="000A49F1" w:rsidRPr="000A49F1" w:rsidRDefault="000A49F1" w:rsidP="000A49F1">
      <w:pPr>
        <w:jc w:val="both"/>
        <w:rPr>
          <w:rFonts w:ascii="Tahoma" w:hAnsi="Tahoma" w:cs="Tahoma"/>
          <w:sz w:val="20"/>
          <w:szCs w:val="20"/>
        </w:rPr>
      </w:pPr>
      <w:r w:rsidRPr="000A49F1">
        <w:rPr>
          <w:rFonts w:ascii="Tahoma" w:hAnsi="Tahoma" w:cs="Tahoma"/>
          <w:sz w:val="20"/>
          <w:szCs w:val="20"/>
        </w:rPr>
        <w:t>Trenutni sistem potniškega prometa se sooča z izzivom, kako povečati konkurenčnost v primerjavi z osebnim motornim prometom. Potreben je celovit pristop, ki izboljšuje javni promet in ustvarja bolj trajnosten, učinkovit ter uporabniku prijazen sistem.</w:t>
      </w:r>
    </w:p>
    <w:p w14:paraId="530F25D9" w14:textId="6594EDAA" w:rsidR="00D72600" w:rsidRDefault="00D72600" w:rsidP="00D72600">
      <w:pPr>
        <w:jc w:val="both"/>
        <w:rPr>
          <w:rFonts w:ascii="Tahoma" w:hAnsi="Tahoma" w:cs="Tahoma"/>
          <w:sz w:val="20"/>
          <w:szCs w:val="20"/>
        </w:rPr>
      </w:pPr>
    </w:p>
    <w:p w14:paraId="1D6E828E" w14:textId="229FAE00" w:rsidR="00564CD9" w:rsidRDefault="00564CD9" w:rsidP="00D72600">
      <w:pPr>
        <w:jc w:val="both"/>
        <w:rPr>
          <w:rFonts w:ascii="Tahoma" w:hAnsi="Tahoma" w:cs="Tahoma"/>
          <w:sz w:val="20"/>
          <w:szCs w:val="20"/>
        </w:rPr>
      </w:pPr>
    </w:p>
    <w:p w14:paraId="62E305B9" w14:textId="77777777" w:rsidR="00564CD9" w:rsidRDefault="00564CD9" w:rsidP="00D72600">
      <w:pPr>
        <w:jc w:val="both"/>
        <w:rPr>
          <w:rFonts w:ascii="Tahoma" w:hAnsi="Tahoma" w:cs="Tahoma"/>
          <w:sz w:val="20"/>
          <w:szCs w:val="20"/>
        </w:rPr>
      </w:pPr>
    </w:p>
    <w:p w14:paraId="694B0BA2" w14:textId="3CC564DF" w:rsidR="00686A77" w:rsidRPr="00A84010" w:rsidRDefault="005F06DF" w:rsidP="000558D5">
      <w:pPr>
        <w:pStyle w:val="Naslov1"/>
      </w:pPr>
      <w:bookmarkStart w:id="1" w:name="page61"/>
      <w:bookmarkStart w:id="2" w:name="_Toc194483187"/>
      <w:bookmarkEnd w:id="1"/>
      <w:r w:rsidRPr="00A84010">
        <w:lastRenderedPageBreak/>
        <w:t>Namen študije</w:t>
      </w:r>
      <w:bookmarkEnd w:id="2"/>
    </w:p>
    <w:p w14:paraId="7BBB9DA5" w14:textId="679BAC97" w:rsidR="005F06DF" w:rsidRDefault="005F06DF" w:rsidP="005F06DF">
      <w:pPr>
        <w:rPr>
          <w:lang w:eastAsia="ar-SA"/>
        </w:rPr>
      </w:pPr>
    </w:p>
    <w:p w14:paraId="6D781FC0" w14:textId="77777777" w:rsidR="005F06DF" w:rsidRPr="005F06DF" w:rsidRDefault="005F06DF" w:rsidP="005F06DF">
      <w:pPr>
        <w:jc w:val="both"/>
        <w:rPr>
          <w:rFonts w:ascii="Tahoma" w:hAnsi="Tahoma" w:cs="Tahoma"/>
          <w:sz w:val="20"/>
          <w:szCs w:val="20"/>
          <w:lang w:eastAsia="ar-SA"/>
        </w:rPr>
      </w:pPr>
      <w:r w:rsidRPr="005F06DF">
        <w:rPr>
          <w:rFonts w:ascii="Tahoma" w:hAnsi="Tahoma" w:cs="Tahoma"/>
          <w:sz w:val="20"/>
          <w:szCs w:val="20"/>
          <w:lang w:eastAsia="ar-SA"/>
        </w:rPr>
        <w:t xml:space="preserve">Glavni namen te študije je izbrati koncept linij v mestnem potniškem prometu, ki bo v največji meri dvignil kakovost storitev v javnem prometu in povečal število potnikov. Študija bo ovrednotila različne koncepte z vidika dostopnosti javnega prometa, izboljšanja potovalnih časov, možnosti prestopanja in števila potnikov.  </w:t>
      </w:r>
    </w:p>
    <w:p w14:paraId="3466FB9E" w14:textId="77777777" w:rsidR="005F06DF" w:rsidRPr="005F06DF" w:rsidRDefault="005F06DF" w:rsidP="005F06DF">
      <w:pPr>
        <w:jc w:val="both"/>
        <w:rPr>
          <w:rFonts w:ascii="Tahoma" w:hAnsi="Tahoma" w:cs="Tahoma"/>
          <w:b/>
          <w:bCs/>
          <w:sz w:val="20"/>
          <w:szCs w:val="20"/>
          <w:lang w:eastAsia="ar-SA"/>
        </w:rPr>
      </w:pPr>
      <w:r w:rsidRPr="005F06DF">
        <w:rPr>
          <w:rFonts w:ascii="Tahoma" w:hAnsi="Tahoma" w:cs="Tahoma"/>
          <w:b/>
          <w:bCs/>
          <w:sz w:val="20"/>
          <w:szCs w:val="20"/>
          <w:lang w:eastAsia="ar-SA"/>
        </w:rPr>
        <w:t>Osnovni cilji</w:t>
      </w:r>
    </w:p>
    <w:p w14:paraId="6DCFA168" w14:textId="77777777" w:rsidR="005F06DF" w:rsidRPr="005F06DF" w:rsidRDefault="005F06DF" w:rsidP="00C662DA">
      <w:pPr>
        <w:numPr>
          <w:ilvl w:val="0"/>
          <w:numId w:val="6"/>
        </w:numPr>
        <w:jc w:val="both"/>
        <w:rPr>
          <w:rFonts w:ascii="Tahoma" w:hAnsi="Tahoma" w:cs="Tahoma"/>
          <w:sz w:val="20"/>
          <w:szCs w:val="20"/>
          <w:lang w:eastAsia="ar-SA"/>
        </w:rPr>
      </w:pPr>
      <w:r w:rsidRPr="005F06DF">
        <w:rPr>
          <w:rFonts w:ascii="Tahoma" w:hAnsi="Tahoma" w:cs="Tahoma"/>
          <w:sz w:val="20"/>
          <w:szCs w:val="20"/>
          <w:lang w:eastAsia="ar-SA"/>
        </w:rPr>
        <w:t>Skrajšanje potovalnih časov</w:t>
      </w:r>
    </w:p>
    <w:p w14:paraId="516FF7C9" w14:textId="77777777" w:rsidR="005F06DF" w:rsidRPr="005F06DF" w:rsidRDefault="005F06DF" w:rsidP="00C662DA">
      <w:pPr>
        <w:numPr>
          <w:ilvl w:val="0"/>
          <w:numId w:val="6"/>
        </w:numPr>
        <w:jc w:val="both"/>
        <w:rPr>
          <w:rFonts w:ascii="Tahoma" w:hAnsi="Tahoma" w:cs="Tahoma"/>
          <w:sz w:val="20"/>
          <w:szCs w:val="20"/>
          <w:lang w:eastAsia="ar-SA"/>
        </w:rPr>
      </w:pPr>
      <w:r w:rsidRPr="005F06DF">
        <w:rPr>
          <w:rFonts w:ascii="Tahoma" w:hAnsi="Tahoma" w:cs="Tahoma"/>
          <w:sz w:val="20"/>
          <w:szCs w:val="20"/>
          <w:lang w:eastAsia="ar-SA"/>
        </w:rPr>
        <w:t>Povečanje dostopnosti ciljev znotraj Ljubljane</w:t>
      </w:r>
    </w:p>
    <w:p w14:paraId="4F81AE2A" w14:textId="77777777" w:rsidR="005F06DF" w:rsidRPr="005F06DF" w:rsidRDefault="005F06DF" w:rsidP="00C662DA">
      <w:pPr>
        <w:numPr>
          <w:ilvl w:val="0"/>
          <w:numId w:val="6"/>
        </w:numPr>
        <w:jc w:val="both"/>
        <w:rPr>
          <w:rFonts w:ascii="Tahoma" w:hAnsi="Tahoma" w:cs="Tahoma"/>
          <w:sz w:val="20"/>
          <w:szCs w:val="20"/>
          <w:lang w:eastAsia="ar-SA"/>
        </w:rPr>
      </w:pPr>
      <w:r w:rsidRPr="005F06DF">
        <w:rPr>
          <w:rFonts w:ascii="Tahoma" w:hAnsi="Tahoma" w:cs="Tahoma"/>
          <w:sz w:val="20"/>
          <w:szCs w:val="20"/>
          <w:lang w:eastAsia="ar-SA"/>
        </w:rPr>
        <w:t>Povečanje števila potnikov</w:t>
      </w:r>
    </w:p>
    <w:p w14:paraId="3D035A6C" w14:textId="77777777" w:rsidR="005F06DF" w:rsidRPr="005F06DF" w:rsidRDefault="005F06DF" w:rsidP="005F06DF">
      <w:pPr>
        <w:jc w:val="both"/>
        <w:rPr>
          <w:rFonts w:ascii="Tahoma" w:hAnsi="Tahoma" w:cs="Tahoma"/>
          <w:b/>
          <w:bCs/>
          <w:sz w:val="20"/>
          <w:szCs w:val="20"/>
          <w:lang w:eastAsia="ar-SA"/>
        </w:rPr>
      </w:pPr>
      <w:r w:rsidRPr="005F06DF">
        <w:rPr>
          <w:rFonts w:ascii="Tahoma" w:hAnsi="Tahoma" w:cs="Tahoma"/>
          <w:b/>
          <w:bCs/>
          <w:sz w:val="20"/>
          <w:szCs w:val="20"/>
          <w:lang w:eastAsia="ar-SA"/>
        </w:rPr>
        <w:t>Specifični cilji</w:t>
      </w:r>
    </w:p>
    <w:p w14:paraId="44B0C0EB" w14:textId="77777777" w:rsidR="005F06DF" w:rsidRPr="005F06DF" w:rsidRDefault="005F06DF" w:rsidP="00C662DA">
      <w:pPr>
        <w:numPr>
          <w:ilvl w:val="0"/>
          <w:numId w:val="7"/>
        </w:numPr>
        <w:jc w:val="both"/>
        <w:rPr>
          <w:rFonts w:ascii="Tahoma" w:hAnsi="Tahoma" w:cs="Tahoma"/>
          <w:sz w:val="20"/>
          <w:szCs w:val="20"/>
          <w:lang w:eastAsia="ar-SA"/>
        </w:rPr>
      </w:pPr>
      <w:r w:rsidRPr="005F06DF">
        <w:rPr>
          <w:rFonts w:ascii="Tahoma" w:hAnsi="Tahoma" w:cs="Tahoma"/>
          <w:sz w:val="20"/>
          <w:szCs w:val="20"/>
          <w:lang w:eastAsia="ar-SA"/>
        </w:rPr>
        <w:t>Optimizacija mreže linij za izboljšanje učinkovitosti in povezljivosti</w:t>
      </w:r>
    </w:p>
    <w:p w14:paraId="4BE5CF7D" w14:textId="77777777" w:rsidR="005F06DF" w:rsidRPr="005F06DF" w:rsidRDefault="005F06DF" w:rsidP="00C662DA">
      <w:pPr>
        <w:numPr>
          <w:ilvl w:val="0"/>
          <w:numId w:val="7"/>
        </w:numPr>
        <w:jc w:val="both"/>
        <w:rPr>
          <w:rFonts w:ascii="Tahoma" w:hAnsi="Tahoma" w:cs="Tahoma"/>
          <w:sz w:val="20"/>
          <w:szCs w:val="20"/>
          <w:lang w:eastAsia="ar-SA"/>
        </w:rPr>
      </w:pPr>
      <w:r w:rsidRPr="005F06DF">
        <w:rPr>
          <w:rFonts w:ascii="Tahoma" w:hAnsi="Tahoma" w:cs="Tahoma"/>
          <w:sz w:val="20"/>
          <w:szCs w:val="20"/>
          <w:lang w:eastAsia="ar-SA"/>
        </w:rPr>
        <w:t xml:space="preserve">Izboljšanje </w:t>
      </w:r>
      <w:proofErr w:type="spellStart"/>
      <w:r w:rsidRPr="005F06DF">
        <w:rPr>
          <w:rFonts w:ascii="Tahoma" w:hAnsi="Tahoma" w:cs="Tahoma"/>
          <w:sz w:val="20"/>
          <w:szCs w:val="20"/>
          <w:lang w:eastAsia="ar-SA"/>
        </w:rPr>
        <w:t>večmodalne</w:t>
      </w:r>
      <w:proofErr w:type="spellEnd"/>
      <w:r w:rsidRPr="005F06DF">
        <w:rPr>
          <w:rFonts w:ascii="Tahoma" w:hAnsi="Tahoma" w:cs="Tahoma"/>
          <w:sz w:val="20"/>
          <w:szCs w:val="20"/>
          <w:lang w:eastAsia="ar-SA"/>
        </w:rPr>
        <w:t xml:space="preserve"> integracije za nemoten prehod med različnimi načini prevoza (P+R, vlak, kolo,…)</w:t>
      </w:r>
    </w:p>
    <w:p w14:paraId="4A55B943" w14:textId="77777777" w:rsidR="005F06DF" w:rsidRPr="005F06DF" w:rsidRDefault="005F06DF" w:rsidP="00C662DA">
      <w:pPr>
        <w:numPr>
          <w:ilvl w:val="0"/>
          <w:numId w:val="7"/>
        </w:numPr>
        <w:jc w:val="both"/>
        <w:rPr>
          <w:rFonts w:ascii="Tahoma" w:hAnsi="Tahoma" w:cs="Tahoma"/>
          <w:sz w:val="20"/>
          <w:szCs w:val="20"/>
          <w:lang w:eastAsia="ar-SA"/>
        </w:rPr>
      </w:pPr>
      <w:r w:rsidRPr="005F06DF">
        <w:rPr>
          <w:rFonts w:ascii="Tahoma" w:hAnsi="Tahoma" w:cs="Tahoma"/>
          <w:sz w:val="20"/>
          <w:szCs w:val="20"/>
          <w:lang w:eastAsia="ar-SA"/>
        </w:rPr>
        <w:t>Zmanjšanje zamud z uvajanjem stabilnejših voznih redov</w:t>
      </w:r>
    </w:p>
    <w:p w14:paraId="5A38FB30" w14:textId="296D3227" w:rsidR="005F06DF" w:rsidRDefault="00157136" w:rsidP="00A111D0">
      <w:pPr>
        <w:jc w:val="both"/>
        <w:rPr>
          <w:lang w:eastAsia="ar-SA"/>
        </w:rPr>
      </w:pPr>
      <w:r>
        <w:rPr>
          <w:lang w:eastAsia="ar-SA"/>
        </w:rPr>
        <w:t>Študija se mora obvezno navezovati na Prometno študijo variant poteka prog javnega potniškega prometa na širšem območju nove avtobusne postaje Ljubljana iz leta 2023.</w:t>
      </w:r>
    </w:p>
    <w:p w14:paraId="0CD01DD3" w14:textId="5BF07FB2" w:rsidR="005F06DF" w:rsidRPr="00A84010" w:rsidRDefault="005F06DF" w:rsidP="005F06DF">
      <w:pPr>
        <w:pStyle w:val="Naslov1"/>
      </w:pPr>
      <w:bookmarkStart w:id="3" w:name="_Toc194483188"/>
      <w:r w:rsidRPr="00A84010">
        <w:t>Obseg dela</w:t>
      </w:r>
      <w:bookmarkEnd w:id="3"/>
    </w:p>
    <w:p w14:paraId="7F0A3BC9" w14:textId="77777777" w:rsidR="000558D5" w:rsidRPr="00E739EA" w:rsidRDefault="000558D5" w:rsidP="000558D5">
      <w:pPr>
        <w:rPr>
          <w:sz w:val="20"/>
          <w:szCs w:val="20"/>
          <w:lang w:eastAsia="ar-SA"/>
        </w:rPr>
      </w:pPr>
      <w:bookmarkStart w:id="4" w:name="page73"/>
      <w:bookmarkEnd w:id="4"/>
    </w:p>
    <w:p w14:paraId="33EB98D1" w14:textId="18D80593" w:rsidR="005F06DF" w:rsidRPr="00A84010" w:rsidRDefault="005F06DF" w:rsidP="00A84010">
      <w:pPr>
        <w:pStyle w:val="Naslov2"/>
        <w:numPr>
          <w:ilvl w:val="1"/>
          <w:numId w:val="3"/>
        </w:numPr>
        <w:rPr>
          <w:sz w:val="20"/>
        </w:rPr>
      </w:pPr>
      <w:bookmarkStart w:id="5" w:name="_Toc194483189"/>
      <w:r w:rsidRPr="00A84010">
        <w:rPr>
          <w:sz w:val="20"/>
        </w:rPr>
        <w:t>Analiza obstoječega sistema</w:t>
      </w:r>
      <w:bookmarkEnd w:id="5"/>
    </w:p>
    <w:p w14:paraId="61E26AE0" w14:textId="462B0976" w:rsidR="005F06DF" w:rsidRDefault="005F06DF" w:rsidP="005F06DF">
      <w:pPr>
        <w:pStyle w:val="razpisna3"/>
        <w:numPr>
          <w:ilvl w:val="0"/>
          <w:numId w:val="0"/>
        </w:numPr>
        <w:ind w:left="720" w:hanging="720"/>
        <w:jc w:val="both"/>
      </w:pPr>
    </w:p>
    <w:p w14:paraId="55809C3A" w14:textId="77777777" w:rsidR="005F06DF" w:rsidRPr="005F06DF" w:rsidRDefault="005F06DF" w:rsidP="005F06DF">
      <w:pPr>
        <w:spacing w:after="160" w:line="259" w:lineRule="auto"/>
        <w:jc w:val="both"/>
        <w:rPr>
          <w:rFonts w:ascii="Tahoma" w:eastAsia="Calibri" w:hAnsi="Tahoma" w:cs="Tahoma"/>
          <w:sz w:val="20"/>
          <w:szCs w:val="20"/>
        </w:rPr>
      </w:pPr>
      <w:r w:rsidRPr="005F06DF">
        <w:rPr>
          <w:rFonts w:ascii="Tahoma" w:eastAsia="Calibri" w:hAnsi="Tahoma" w:cs="Tahoma"/>
          <w:sz w:val="20"/>
          <w:szCs w:val="20"/>
        </w:rPr>
        <w:t>Izdela se podrobna analiza obstoječih storitev javnega prevoza:</w:t>
      </w:r>
    </w:p>
    <w:p w14:paraId="41F641ED" w14:textId="77777777" w:rsidR="005F06DF" w:rsidRPr="005F06DF" w:rsidRDefault="005F06DF" w:rsidP="00C662DA">
      <w:pPr>
        <w:numPr>
          <w:ilvl w:val="0"/>
          <w:numId w:val="9"/>
        </w:numPr>
        <w:spacing w:after="160" w:line="259" w:lineRule="auto"/>
        <w:contextualSpacing/>
        <w:jc w:val="both"/>
        <w:rPr>
          <w:rFonts w:ascii="Tahoma" w:eastAsia="Calibri" w:hAnsi="Tahoma" w:cs="Tahoma"/>
          <w:sz w:val="20"/>
          <w:szCs w:val="20"/>
        </w:rPr>
      </w:pPr>
      <w:r w:rsidRPr="005F06DF">
        <w:rPr>
          <w:rFonts w:ascii="Tahoma" w:eastAsia="Calibri" w:hAnsi="Tahoma" w:cs="Tahoma"/>
          <w:sz w:val="20"/>
          <w:szCs w:val="20"/>
        </w:rPr>
        <w:t>Frekvence linij</w:t>
      </w:r>
    </w:p>
    <w:p w14:paraId="1F4BE74F" w14:textId="77777777" w:rsidR="005F06DF" w:rsidRPr="005F06DF" w:rsidRDefault="005F06DF" w:rsidP="00C662DA">
      <w:pPr>
        <w:numPr>
          <w:ilvl w:val="0"/>
          <w:numId w:val="9"/>
        </w:numPr>
        <w:spacing w:after="160" w:line="259" w:lineRule="auto"/>
        <w:contextualSpacing/>
        <w:jc w:val="both"/>
        <w:rPr>
          <w:rFonts w:ascii="Tahoma" w:eastAsia="Calibri" w:hAnsi="Tahoma" w:cs="Tahoma"/>
          <w:sz w:val="20"/>
          <w:szCs w:val="20"/>
        </w:rPr>
      </w:pPr>
      <w:r w:rsidRPr="005F06DF">
        <w:rPr>
          <w:rFonts w:ascii="Tahoma" w:eastAsia="Calibri" w:hAnsi="Tahoma" w:cs="Tahoma"/>
          <w:sz w:val="20"/>
          <w:szCs w:val="20"/>
        </w:rPr>
        <w:t>Število potnikov po linijah in postajališčih</w:t>
      </w:r>
    </w:p>
    <w:p w14:paraId="3DF57CBE" w14:textId="77777777" w:rsidR="005F06DF" w:rsidRPr="005F06DF" w:rsidRDefault="005F06DF" w:rsidP="00C662DA">
      <w:pPr>
        <w:numPr>
          <w:ilvl w:val="0"/>
          <w:numId w:val="9"/>
        </w:numPr>
        <w:spacing w:after="160" w:line="259" w:lineRule="auto"/>
        <w:contextualSpacing/>
        <w:jc w:val="both"/>
        <w:rPr>
          <w:rFonts w:ascii="Tahoma" w:eastAsia="Calibri" w:hAnsi="Tahoma" w:cs="Tahoma"/>
          <w:sz w:val="20"/>
          <w:szCs w:val="20"/>
        </w:rPr>
      </w:pPr>
      <w:r w:rsidRPr="005F06DF">
        <w:rPr>
          <w:rFonts w:ascii="Tahoma" w:eastAsia="Calibri" w:hAnsi="Tahoma" w:cs="Tahoma"/>
          <w:sz w:val="20"/>
          <w:szCs w:val="20"/>
        </w:rPr>
        <w:t>Možnosti za prestop</w:t>
      </w:r>
    </w:p>
    <w:p w14:paraId="0DBF63F6" w14:textId="77777777" w:rsidR="005F06DF" w:rsidRPr="005F06DF" w:rsidRDefault="005F06DF" w:rsidP="00C662DA">
      <w:pPr>
        <w:numPr>
          <w:ilvl w:val="0"/>
          <w:numId w:val="9"/>
        </w:numPr>
        <w:spacing w:after="160" w:line="259" w:lineRule="auto"/>
        <w:contextualSpacing/>
        <w:jc w:val="both"/>
        <w:rPr>
          <w:rFonts w:ascii="Tahoma" w:eastAsia="Calibri" w:hAnsi="Tahoma" w:cs="Tahoma"/>
          <w:sz w:val="20"/>
          <w:szCs w:val="20"/>
        </w:rPr>
      </w:pPr>
      <w:r w:rsidRPr="005F06DF">
        <w:rPr>
          <w:rFonts w:ascii="Tahoma" w:eastAsia="Calibri" w:hAnsi="Tahoma" w:cs="Tahoma"/>
          <w:sz w:val="20"/>
          <w:szCs w:val="20"/>
        </w:rPr>
        <w:t>Zanesljivost voznih redov</w:t>
      </w:r>
    </w:p>
    <w:p w14:paraId="026A8D2B" w14:textId="77777777" w:rsidR="005F06DF" w:rsidRPr="005F06DF" w:rsidRDefault="005F06DF" w:rsidP="00C662DA">
      <w:pPr>
        <w:numPr>
          <w:ilvl w:val="0"/>
          <w:numId w:val="9"/>
        </w:numPr>
        <w:spacing w:after="160" w:line="259" w:lineRule="auto"/>
        <w:contextualSpacing/>
        <w:jc w:val="both"/>
        <w:rPr>
          <w:rFonts w:ascii="Tahoma" w:eastAsia="Calibri" w:hAnsi="Tahoma" w:cs="Tahoma"/>
          <w:sz w:val="20"/>
          <w:szCs w:val="20"/>
        </w:rPr>
      </w:pPr>
      <w:r w:rsidRPr="005F06DF">
        <w:rPr>
          <w:rFonts w:ascii="Tahoma" w:eastAsia="Calibri" w:hAnsi="Tahoma" w:cs="Tahoma"/>
          <w:sz w:val="20"/>
          <w:szCs w:val="20"/>
        </w:rPr>
        <w:t>Zadovoljstvo uporabnikov</w:t>
      </w:r>
    </w:p>
    <w:p w14:paraId="4CB651F5" w14:textId="1FFF780E" w:rsidR="005F06DF" w:rsidRPr="005F06DF" w:rsidRDefault="005F06DF" w:rsidP="00C662DA">
      <w:pPr>
        <w:numPr>
          <w:ilvl w:val="0"/>
          <w:numId w:val="8"/>
        </w:numPr>
        <w:spacing w:before="100" w:beforeAutospacing="1" w:after="100" w:afterAutospacing="1" w:line="240" w:lineRule="auto"/>
        <w:contextualSpacing/>
        <w:jc w:val="both"/>
        <w:rPr>
          <w:rFonts w:ascii="Tahoma" w:hAnsi="Tahoma" w:cs="Tahoma"/>
          <w:sz w:val="20"/>
          <w:szCs w:val="20"/>
          <w:lang w:eastAsia="sl-SI"/>
        </w:rPr>
      </w:pPr>
      <w:r w:rsidRPr="005F06DF">
        <w:rPr>
          <w:rFonts w:ascii="Tahoma" w:eastAsia="Calibri" w:hAnsi="Tahoma" w:cs="Tahoma"/>
          <w:sz w:val="20"/>
          <w:szCs w:val="20"/>
        </w:rPr>
        <w:t>Infrastruktura</w:t>
      </w:r>
    </w:p>
    <w:p w14:paraId="045C31BF" w14:textId="437FD20D" w:rsidR="00A84010" w:rsidRPr="00A84010" w:rsidRDefault="00A84010" w:rsidP="00A84010">
      <w:pPr>
        <w:pStyle w:val="Naslov2"/>
        <w:numPr>
          <w:ilvl w:val="1"/>
          <w:numId w:val="3"/>
        </w:numPr>
        <w:rPr>
          <w:sz w:val="20"/>
        </w:rPr>
      </w:pPr>
      <w:bookmarkStart w:id="6" w:name="_Toc194483190"/>
      <w:r>
        <w:rPr>
          <w:sz w:val="20"/>
        </w:rPr>
        <w:t xml:space="preserve">Razvoj </w:t>
      </w:r>
      <w:r w:rsidR="00427823">
        <w:rPr>
          <w:sz w:val="20"/>
        </w:rPr>
        <w:t xml:space="preserve">in uporaba </w:t>
      </w:r>
      <w:r>
        <w:rPr>
          <w:sz w:val="20"/>
        </w:rPr>
        <w:t>prometnega modela</w:t>
      </w:r>
      <w:bookmarkEnd w:id="6"/>
    </w:p>
    <w:p w14:paraId="4D606739" w14:textId="6A896300" w:rsidR="005F06DF" w:rsidRDefault="005F06DF" w:rsidP="005F06DF">
      <w:pPr>
        <w:pStyle w:val="Razpisna1"/>
        <w:numPr>
          <w:ilvl w:val="0"/>
          <w:numId w:val="0"/>
        </w:numPr>
        <w:ind w:left="360" w:hanging="360"/>
      </w:pPr>
    </w:p>
    <w:p w14:paraId="6D8FD8CF" w14:textId="02ADFF17" w:rsidR="005F06DF" w:rsidRPr="005F06DF" w:rsidRDefault="005F06DF" w:rsidP="005F06DF">
      <w:pPr>
        <w:spacing w:after="160" w:line="259" w:lineRule="auto"/>
        <w:jc w:val="both"/>
        <w:rPr>
          <w:rFonts w:ascii="Tahoma" w:eastAsia="Calibri" w:hAnsi="Tahoma" w:cs="Tahoma"/>
          <w:sz w:val="20"/>
          <w:szCs w:val="20"/>
        </w:rPr>
      </w:pPr>
      <w:r w:rsidRPr="005F06DF">
        <w:rPr>
          <w:rFonts w:ascii="Tahoma" w:eastAsia="Calibri" w:hAnsi="Tahoma" w:cs="Tahoma"/>
          <w:sz w:val="20"/>
          <w:szCs w:val="20"/>
        </w:rPr>
        <w:t>Z namenom prometnega vrednotenja obstoječega sistema in konceptov se razvije makroskopski prometni model</w:t>
      </w:r>
      <w:r w:rsidR="00157136">
        <w:rPr>
          <w:rFonts w:ascii="Tahoma" w:eastAsia="Calibri" w:hAnsi="Tahoma" w:cs="Tahoma"/>
          <w:sz w:val="20"/>
          <w:szCs w:val="20"/>
        </w:rPr>
        <w:t>, ki</w:t>
      </w:r>
      <w:r w:rsidR="002E44D2">
        <w:rPr>
          <w:rFonts w:ascii="Tahoma" w:eastAsia="Calibri" w:hAnsi="Tahoma" w:cs="Tahoma"/>
          <w:sz w:val="20"/>
          <w:szCs w:val="20"/>
        </w:rPr>
        <w:t xml:space="preserve"> se navezuje na prometni model Mestne občine Ljubljana</w:t>
      </w:r>
      <w:r w:rsidRPr="005F06DF">
        <w:rPr>
          <w:rFonts w:ascii="Tahoma" w:eastAsia="Calibri" w:hAnsi="Tahoma" w:cs="Tahoma"/>
          <w:sz w:val="20"/>
          <w:szCs w:val="20"/>
        </w:rPr>
        <w:t>. Model mora vključevati potovanja za naslednja prevozna sredstva:</w:t>
      </w:r>
    </w:p>
    <w:p w14:paraId="427D80C6" w14:textId="77777777" w:rsidR="005F06DF" w:rsidRPr="005F06DF" w:rsidRDefault="005F06DF" w:rsidP="00C662DA">
      <w:pPr>
        <w:numPr>
          <w:ilvl w:val="0"/>
          <w:numId w:val="10"/>
        </w:numPr>
        <w:spacing w:after="160" w:line="259" w:lineRule="auto"/>
        <w:contextualSpacing/>
        <w:jc w:val="both"/>
        <w:rPr>
          <w:rFonts w:ascii="Tahoma" w:eastAsia="Calibri" w:hAnsi="Tahoma" w:cs="Tahoma"/>
          <w:sz w:val="20"/>
          <w:szCs w:val="20"/>
        </w:rPr>
      </w:pPr>
      <w:r w:rsidRPr="005F06DF">
        <w:rPr>
          <w:rFonts w:ascii="Tahoma" w:eastAsia="Calibri" w:hAnsi="Tahoma" w:cs="Tahoma"/>
          <w:sz w:val="20"/>
          <w:szCs w:val="20"/>
        </w:rPr>
        <w:t>motorni promet (osebna vozila, lahki tovornjaki, težki tovornjaki) in</w:t>
      </w:r>
    </w:p>
    <w:p w14:paraId="63C20445" w14:textId="77777777" w:rsidR="005F06DF" w:rsidRPr="005F06DF" w:rsidRDefault="005F06DF" w:rsidP="00C662DA">
      <w:pPr>
        <w:numPr>
          <w:ilvl w:val="0"/>
          <w:numId w:val="10"/>
        </w:numPr>
        <w:spacing w:after="160" w:line="259" w:lineRule="auto"/>
        <w:contextualSpacing/>
        <w:jc w:val="both"/>
        <w:rPr>
          <w:rFonts w:ascii="Tahoma" w:eastAsia="Calibri" w:hAnsi="Tahoma" w:cs="Tahoma"/>
          <w:sz w:val="20"/>
          <w:szCs w:val="20"/>
        </w:rPr>
      </w:pPr>
      <w:r w:rsidRPr="005F06DF">
        <w:rPr>
          <w:rFonts w:ascii="Tahoma" w:eastAsia="Calibri" w:hAnsi="Tahoma" w:cs="Tahoma"/>
          <w:sz w:val="20"/>
          <w:szCs w:val="20"/>
        </w:rPr>
        <w:t xml:space="preserve">potniški promet. </w:t>
      </w:r>
    </w:p>
    <w:p w14:paraId="252AAAD4" w14:textId="0145F27C" w:rsidR="005F06DF" w:rsidRPr="005F06DF" w:rsidRDefault="005F06DF" w:rsidP="005F06DF">
      <w:pPr>
        <w:spacing w:after="160" w:line="259" w:lineRule="auto"/>
        <w:ind w:left="45"/>
        <w:jc w:val="both"/>
        <w:rPr>
          <w:rFonts w:ascii="Tahoma" w:eastAsia="Calibri" w:hAnsi="Tahoma" w:cs="Tahoma"/>
          <w:sz w:val="20"/>
          <w:szCs w:val="20"/>
        </w:rPr>
      </w:pPr>
      <w:r w:rsidRPr="005F06DF">
        <w:rPr>
          <w:rFonts w:ascii="Tahoma" w:eastAsia="Calibri" w:hAnsi="Tahoma" w:cs="Tahoma"/>
          <w:sz w:val="20"/>
          <w:szCs w:val="20"/>
        </w:rPr>
        <w:t xml:space="preserve">Matrike potovanj je treba razviti za </w:t>
      </w:r>
      <w:r w:rsidR="00157136">
        <w:rPr>
          <w:rFonts w:ascii="Tahoma" w:eastAsia="Calibri" w:hAnsi="Tahoma" w:cs="Tahoma"/>
          <w:sz w:val="20"/>
          <w:szCs w:val="20"/>
        </w:rPr>
        <w:t>povprečen delovni dan</w:t>
      </w:r>
      <w:r w:rsidRPr="005F06DF">
        <w:rPr>
          <w:rFonts w:ascii="Tahoma" w:eastAsia="Calibri" w:hAnsi="Tahoma" w:cs="Tahoma"/>
          <w:sz w:val="20"/>
          <w:szCs w:val="20"/>
        </w:rPr>
        <w:t>.</w:t>
      </w:r>
    </w:p>
    <w:p w14:paraId="686342F0" w14:textId="77777777" w:rsidR="005B050D" w:rsidRDefault="005B050D" w:rsidP="005F06DF">
      <w:pPr>
        <w:spacing w:after="160" w:line="259" w:lineRule="auto"/>
        <w:ind w:left="45"/>
        <w:jc w:val="both"/>
        <w:rPr>
          <w:rFonts w:ascii="Tahoma" w:eastAsia="Calibri" w:hAnsi="Tahoma" w:cs="Tahoma"/>
          <w:sz w:val="20"/>
          <w:szCs w:val="20"/>
        </w:rPr>
      </w:pPr>
    </w:p>
    <w:p w14:paraId="70E83FBC" w14:textId="72B016B0" w:rsidR="005F06DF" w:rsidRPr="005F06DF" w:rsidRDefault="005F06DF" w:rsidP="005F06DF">
      <w:pPr>
        <w:spacing w:after="160" w:line="259" w:lineRule="auto"/>
        <w:ind w:left="45"/>
        <w:jc w:val="both"/>
        <w:rPr>
          <w:rFonts w:ascii="Tahoma" w:eastAsia="Calibri" w:hAnsi="Tahoma" w:cs="Tahoma"/>
          <w:sz w:val="20"/>
          <w:szCs w:val="20"/>
        </w:rPr>
      </w:pPr>
      <w:r w:rsidRPr="005F06DF">
        <w:rPr>
          <w:rFonts w:ascii="Tahoma" w:eastAsia="Calibri" w:hAnsi="Tahoma" w:cs="Tahoma"/>
          <w:sz w:val="20"/>
          <w:szCs w:val="20"/>
        </w:rPr>
        <w:t xml:space="preserve">Območje obdelave je Mestna občina Ljubljana, pri čemer mora model ustrezno zajeti tudi vse primestne občine, kjer je možnost poteka linij mestnega prometa. </w:t>
      </w:r>
    </w:p>
    <w:p w14:paraId="18E1FC65" w14:textId="77777777" w:rsidR="005F06DF" w:rsidRPr="005F06DF" w:rsidRDefault="005F06DF" w:rsidP="005F06DF">
      <w:pPr>
        <w:spacing w:after="160" w:line="259" w:lineRule="auto"/>
        <w:ind w:left="45"/>
        <w:jc w:val="both"/>
        <w:rPr>
          <w:rFonts w:ascii="Tahoma" w:eastAsia="Calibri" w:hAnsi="Tahoma" w:cs="Tahoma"/>
          <w:sz w:val="20"/>
          <w:szCs w:val="20"/>
        </w:rPr>
      </w:pPr>
      <w:proofErr w:type="spellStart"/>
      <w:r w:rsidRPr="005F06DF">
        <w:rPr>
          <w:rFonts w:ascii="Tahoma" w:eastAsia="Calibri" w:hAnsi="Tahoma" w:cs="Tahoma"/>
          <w:sz w:val="20"/>
          <w:szCs w:val="20"/>
        </w:rPr>
        <w:lastRenderedPageBreak/>
        <w:t>Coning</w:t>
      </w:r>
      <w:proofErr w:type="spellEnd"/>
      <w:r w:rsidRPr="005F06DF">
        <w:rPr>
          <w:rFonts w:ascii="Tahoma" w:eastAsia="Calibri" w:hAnsi="Tahoma" w:cs="Tahoma"/>
          <w:sz w:val="20"/>
          <w:szCs w:val="20"/>
        </w:rPr>
        <w:t xml:space="preserve"> modela mora biti dovolj podroben, da omogoča obremenjevanje omrežja javnega prometa na postajališče natančno. V modelu mora biti podrobno definirano omrežje vseh mestnih cest, vključno z obstoječimi lokacijami postaj in postajališč. </w:t>
      </w:r>
    </w:p>
    <w:p w14:paraId="309C7427" w14:textId="77777777" w:rsidR="005F06DF" w:rsidRPr="005F06DF" w:rsidRDefault="005F06DF" w:rsidP="005F06DF">
      <w:pPr>
        <w:spacing w:after="160" w:line="259" w:lineRule="auto"/>
        <w:ind w:left="45"/>
        <w:jc w:val="both"/>
        <w:rPr>
          <w:rFonts w:ascii="Tahoma" w:eastAsia="Calibri" w:hAnsi="Tahoma" w:cs="Tahoma"/>
          <w:sz w:val="20"/>
          <w:szCs w:val="20"/>
        </w:rPr>
      </w:pPr>
      <w:r w:rsidRPr="005F06DF">
        <w:rPr>
          <w:rFonts w:ascii="Tahoma" w:eastAsia="Calibri" w:hAnsi="Tahoma" w:cs="Tahoma"/>
          <w:sz w:val="20"/>
          <w:szCs w:val="20"/>
        </w:rPr>
        <w:t xml:space="preserve">Prometni tokovi v javnem prometu morajo biti </w:t>
      </w:r>
      <w:proofErr w:type="spellStart"/>
      <w:r w:rsidRPr="005F06DF">
        <w:rPr>
          <w:rFonts w:ascii="Tahoma" w:eastAsia="Calibri" w:hAnsi="Tahoma" w:cs="Tahoma"/>
          <w:sz w:val="20"/>
          <w:szCs w:val="20"/>
        </w:rPr>
        <w:t>validirani</w:t>
      </w:r>
      <w:proofErr w:type="spellEnd"/>
      <w:r w:rsidRPr="005F06DF">
        <w:rPr>
          <w:rFonts w:ascii="Tahoma" w:eastAsia="Calibri" w:hAnsi="Tahoma" w:cs="Tahoma"/>
          <w:sz w:val="20"/>
          <w:szCs w:val="20"/>
        </w:rPr>
        <w:t xml:space="preserve"> glede na razpoložljive podatke, ki jih zagotovi LPP:</w:t>
      </w:r>
    </w:p>
    <w:p w14:paraId="7D20BE40" w14:textId="77777777" w:rsidR="005F06DF" w:rsidRPr="005F06DF" w:rsidRDefault="005F06DF" w:rsidP="00C662DA">
      <w:pPr>
        <w:numPr>
          <w:ilvl w:val="0"/>
          <w:numId w:val="11"/>
        </w:numPr>
        <w:spacing w:after="160" w:line="259" w:lineRule="auto"/>
        <w:contextualSpacing/>
        <w:jc w:val="both"/>
        <w:rPr>
          <w:rFonts w:ascii="Tahoma" w:eastAsia="Calibri" w:hAnsi="Tahoma" w:cs="Tahoma"/>
          <w:sz w:val="20"/>
          <w:szCs w:val="20"/>
        </w:rPr>
      </w:pPr>
      <w:r w:rsidRPr="005F06DF">
        <w:rPr>
          <w:rFonts w:ascii="Tahoma" w:eastAsia="Calibri" w:hAnsi="Tahoma" w:cs="Tahoma"/>
          <w:sz w:val="20"/>
          <w:szCs w:val="20"/>
        </w:rPr>
        <w:t>Validacije potnikov po postajah in linijah</w:t>
      </w:r>
    </w:p>
    <w:p w14:paraId="6C2FA564" w14:textId="77777777" w:rsidR="005F06DF" w:rsidRPr="005F06DF" w:rsidRDefault="005F06DF" w:rsidP="00C662DA">
      <w:pPr>
        <w:numPr>
          <w:ilvl w:val="0"/>
          <w:numId w:val="11"/>
        </w:numPr>
        <w:spacing w:after="160" w:line="259" w:lineRule="auto"/>
        <w:contextualSpacing/>
        <w:jc w:val="both"/>
        <w:rPr>
          <w:rFonts w:ascii="Tahoma" w:eastAsia="Calibri" w:hAnsi="Tahoma" w:cs="Tahoma"/>
          <w:sz w:val="20"/>
          <w:szCs w:val="20"/>
        </w:rPr>
      </w:pPr>
      <w:r w:rsidRPr="005F06DF">
        <w:rPr>
          <w:rFonts w:ascii="Tahoma" w:eastAsia="Calibri" w:hAnsi="Tahoma" w:cs="Tahoma"/>
          <w:sz w:val="20"/>
          <w:szCs w:val="20"/>
        </w:rPr>
        <w:t>Časovni razpored vstopov potnikov</w:t>
      </w:r>
    </w:p>
    <w:p w14:paraId="7AE8EF2D" w14:textId="77777777" w:rsidR="005F06DF" w:rsidRPr="005F06DF" w:rsidRDefault="005F06DF" w:rsidP="00C662DA">
      <w:pPr>
        <w:numPr>
          <w:ilvl w:val="0"/>
          <w:numId w:val="11"/>
        </w:numPr>
        <w:spacing w:after="160" w:line="259" w:lineRule="auto"/>
        <w:contextualSpacing/>
        <w:jc w:val="both"/>
        <w:rPr>
          <w:rFonts w:ascii="Tahoma" w:eastAsia="Calibri" w:hAnsi="Tahoma" w:cs="Tahoma"/>
          <w:sz w:val="20"/>
          <w:szCs w:val="20"/>
        </w:rPr>
      </w:pPr>
      <w:r w:rsidRPr="005F06DF">
        <w:rPr>
          <w:rFonts w:ascii="Tahoma" w:eastAsia="Calibri" w:hAnsi="Tahoma" w:cs="Tahoma"/>
          <w:sz w:val="20"/>
          <w:szCs w:val="20"/>
        </w:rPr>
        <w:t>Distribucija dolžine potovanj potnikov</w:t>
      </w:r>
    </w:p>
    <w:p w14:paraId="552C894F" w14:textId="77777777" w:rsidR="005F06DF" w:rsidRPr="005F06DF" w:rsidRDefault="005F06DF" w:rsidP="005F06DF">
      <w:pPr>
        <w:spacing w:after="160" w:line="259" w:lineRule="auto"/>
        <w:ind w:left="45"/>
        <w:jc w:val="both"/>
        <w:rPr>
          <w:rFonts w:ascii="Tahoma" w:eastAsia="Calibri" w:hAnsi="Tahoma" w:cs="Tahoma"/>
          <w:sz w:val="20"/>
          <w:szCs w:val="20"/>
        </w:rPr>
      </w:pPr>
      <w:r w:rsidRPr="005F06DF">
        <w:rPr>
          <w:rFonts w:ascii="Tahoma" w:eastAsia="Calibri" w:hAnsi="Tahoma" w:cs="Tahoma"/>
          <w:sz w:val="20"/>
          <w:szCs w:val="20"/>
        </w:rPr>
        <w:t>Model izračuna prometnega povpraševanja mora biti izdelan na način, da upošteva vpliv sprememb v prometni ponudbi (potovalni čas, razdalja, frekvenca linij) na izbiro prevoznega sredstva.</w:t>
      </w:r>
    </w:p>
    <w:p w14:paraId="33A7DD94" w14:textId="77777777" w:rsidR="005F06DF" w:rsidRPr="005F06DF" w:rsidRDefault="005F06DF" w:rsidP="005F06DF">
      <w:pPr>
        <w:pStyle w:val="Razpisna1"/>
        <w:numPr>
          <w:ilvl w:val="0"/>
          <w:numId w:val="0"/>
        </w:numPr>
        <w:ind w:left="360" w:hanging="360"/>
        <w:rPr>
          <w:sz w:val="20"/>
          <w:szCs w:val="20"/>
        </w:rPr>
      </w:pPr>
    </w:p>
    <w:p w14:paraId="333F2E1A" w14:textId="24AF3BF4" w:rsidR="00A84010" w:rsidRPr="00A84010" w:rsidRDefault="00A84010" w:rsidP="00A84010">
      <w:pPr>
        <w:pStyle w:val="Naslov2"/>
        <w:numPr>
          <w:ilvl w:val="1"/>
          <w:numId w:val="3"/>
        </w:numPr>
        <w:rPr>
          <w:sz w:val="20"/>
        </w:rPr>
      </w:pPr>
      <w:bookmarkStart w:id="7" w:name="_Toc194483191"/>
      <w:r>
        <w:rPr>
          <w:sz w:val="20"/>
        </w:rPr>
        <w:t>Razvoj konceptov odvijanja mestnega potniškega prometa</w:t>
      </w:r>
      <w:bookmarkEnd w:id="7"/>
    </w:p>
    <w:p w14:paraId="01850F9F" w14:textId="77777777" w:rsidR="005F06DF" w:rsidRPr="005F06DF" w:rsidRDefault="005F06DF" w:rsidP="005F06DF">
      <w:pPr>
        <w:spacing w:before="100" w:beforeAutospacing="1" w:after="100" w:afterAutospacing="1" w:line="240" w:lineRule="auto"/>
        <w:jc w:val="both"/>
        <w:rPr>
          <w:rFonts w:ascii="Tahoma" w:hAnsi="Tahoma" w:cs="Tahoma"/>
          <w:sz w:val="20"/>
          <w:szCs w:val="20"/>
          <w:lang w:eastAsia="sl-SI"/>
        </w:rPr>
      </w:pPr>
      <w:r w:rsidRPr="005F06DF">
        <w:rPr>
          <w:rFonts w:ascii="Tahoma" w:hAnsi="Tahoma" w:cs="Tahoma"/>
          <w:sz w:val="20"/>
          <w:szCs w:val="20"/>
          <w:lang w:eastAsia="sl-SI"/>
        </w:rPr>
        <w:t>Izvajalec pripravi 3 koncepte linij mestnega potniškega prometa v Ljubljani. Izdela se predlog izvedljivih konceptov za izboljšanje sistema ob upoštevanju vseh ključnih ciljev, ki so opredeljeni v poglavju 2.</w:t>
      </w:r>
    </w:p>
    <w:p w14:paraId="68B4EB53" w14:textId="77777777" w:rsidR="005F06DF" w:rsidRPr="005F06DF" w:rsidRDefault="005F06DF" w:rsidP="005F06DF">
      <w:pPr>
        <w:spacing w:before="100" w:beforeAutospacing="1" w:after="100" w:afterAutospacing="1" w:line="240" w:lineRule="auto"/>
        <w:jc w:val="both"/>
        <w:rPr>
          <w:rFonts w:ascii="Tahoma" w:hAnsi="Tahoma" w:cs="Tahoma"/>
          <w:sz w:val="20"/>
          <w:szCs w:val="20"/>
          <w:lang w:eastAsia="sl-SI"/>
        </w:rPr>
      </w:pPr>
      <w:r w:rsidRPr="005F06DF">
        <w:rPr>
          <w:rFonts w:ascii="Tahoma" w:hAnsi="Tahoma" w:cs="Tahoma"/>
          <w:sz w:val="20"/>
          <w:szCs w:val="20"/>
          <w:lang w:eastAsia="sl-SI"/>
        </w:rPr>
        <w:t>V okviru razvoja konceptov izvajalec po izdelani analizi obstoječih storitev pripravi delavnico s strokovno javnostjo. Na podlagi ugotovitev in ustrezno pripravljenih predlogov se upošteva vsaj 1 koncept pripravljen s strani strokovne javnosti.</w:t>
      </w:r>
    </w:p>
    <w:p w14:paraId="7FB4C191" w14:textId="77777777" w:rsidR="005F06DF" w:rsidRPr="005F06DF" w:rsidRDefault="005F06DF" w:rsidP="005F06DF">
      <w:pPr>
        <w:spacing w:before="100" w:beforeAutospacing="1" w:after="100" w:afterAutospacing="1" w:line="240" w:lineRule="auto"/>
        <w:jc w:val="both"/>
        <w:rPr>
          <w:rFonts w:ascii="Tahoma" w:hAnsi="Tahoma" w:cs="Tahoma"/>
          <w:sz w:val="20"/>
          <w:szCs w:val="20"/>
          <w:lang w:eastAsia="sl-SI"/>
        </w:rPr>
      </w:pPr>
      <w:r w:rsidRPr="005F06DF">
        <w:rPr>
          <w:rFonts w:ascii="Tahoma" w:hAnsi="Tahoma" w:cs="Tahoma"/>
          <w:sz w:val="20"/>
          <w:szCs w:val="20"/>
          <w:lang w:eastAsia="sl-SI"/>
        </w:rPr>
        <w:t>Koncept linij se testira v prometnem modelu. Za vsakega od konceptov in obstoječe stanje se izračuna naslednje ključne indikatorje prometne učinkovitosti:</w:t>
      </w:r>
    </w:p>
    <w:p w14:paraId="5472CAFD" w14:textId="77777777" w:rsidR="005F06DF" w:rsidRPr="005F06DF" w:rsidRDefault="005F06DF" w:rsidP="00C662DA">
      <w:pPr>
        <w:numPr>
          <w:ilvl w:val="0"/>
          <w:numId w:val="10"/>
        </w:numPr>
        <w:spacing w:after="160" w:line="259" w:lineRule="auto"/>
        <w:contextualSpacing/>
        <w:jc w:val="both"/>
        <w:rPr>
          <w:rFonts w:ascii="Tahoma" w:eastAsia="Calibri" w:hAnsi="Tahoma" w:cs="Tahoma"/>
          <w:sz w:val="20"/>
          <w:szCs w:val="20"/>
        </w:rPr>
      </w:pPr>
      <w:r w:rsidRPr="005F06DF">
        <w:rPr>
          <w:rFonts w:ascii="Tahoma" w:eastAsia="Calibri" w:hAnsi="Tahoma" w:cs="Tahoma"/>
          <w:sz w:val="20"/>
          <w:szCs w:val="20"/>
        </w:rPr>
        <w:t>Potovalni časi med ključnimi relacijami za vožnjo z avtom, javnim prometom in kolesom</w:t>
      </w:r>
    </w:p>
    <w:p w14:paraId="52E23ABA" w14:textId="77777777" w:rsidR="005F06DF" w:rsidRPr="005F06DF" w:rsidRDefault="005F06DF" w:rsidP="00C662DA">
      <w:pPr>
        <w:numPr>
          <w:ilvl w:val="0"/>
          <w:numId w:val="10"/>
        </w:numPr>
        <w:spacing w:after="160" w:line="259" w:lineRule="auto"/>
        <w:contextualSpacing/>
        <w:jc w:val="both"/>
        <w:rPr>
          <w:rFonts w:ascii="Tahoma" w:eastAsia="Calibri" w:hAnsi="Tahoma" w:cs="Tahoma"/>
          <w:sz w:val="20"/>
          <w:szCs w:val="20"/>
        </w:rPr>
      </w:pPr>
      <w:r w:rsidRPr="005F06DF">
        <w:rPr>
          <w:rFonts w:ascii="Tahoma" w:eastAsia="Calibri" w:hAnsi="Tahoma" w:cs="Tahoma"/>
          <w:sz w:val="20"/>
          <w:szCs w:val="20"/>
        </w:rPr>
        <w:t>Število porabljenih minut na potnika</w:t>
      </w:r>
    </w:p>
    <w:p w14:paraId="4BF3E436" w14:textId="77777777" w:rsidR="005F06DF" w:rsidRPr="005F06DF" w:rsidRDefault="005F06DF" w:rsidP="00C662DA">
      <w:pPr>
        <w:numPr>
          <w:ilvl w:val="0"/>
          <w:numId w:val="10"/>
        </w:numPr>
        <w:spacing w:after="160" w:line="259" w:lineRule="auto"/>
        <w:contextualSpacing/>
        <w:jc w:val="both"/>
        <w:rPr>
          <w:rFonts w:ascii="Tahoma" w:eastAsia="Calibri" w:hAnsi="Tahoma" w:cs="Tahoma"/>
          <w:sz w:val="20"/>
          <w:szCs w:val="20"/>
        </w:rPr>
      </w:pPr>
      <w:r w:rsidRPr="005F06DF">
        <w:rPr>
          <w:rFonts w:ascii="Tahoma" w:eastAsia="Calibri" w:hAnsi="Tahoma" w:cs="Tahoma"/>
          <w:sz w:val="20"/>
          <w:szCs w:val="20"/>
        </w:rPr>
        <w:t>Potniški kilometri na potnika</w:t>
      </w:r>
    </w:p>
    <w:p w14:paraId="6686C202" w14:textId="77777777" w:rsidR="005F06DF" w:rsidRPr="005F06DF" w:rsidRDefault="005F06DF" w:rsidP="00C662DA">
      <w:pPr>
        <w:numPr>
          <w:ilvl w:val="0"/>
          <w:numId w:val="10"/>
        </w:numPr>
        <w:spacing w:after="160" w:line="259" w:lineRule="auto"/>
        <w:contextualSpacing/>
        <w:jc w:val="both"/>
        <w:rPr>
          <w:rFonts w:ascii="Tahoma" w:eastAsia="Calibri" w:hAnsi="Tahoma" w:cs="Tahoma"/>
          <w:sz w:val="20"/>
          <w:szCs w:val="20"/>
        </w:rPr>
      </w:pPr>
      <w:r w:rsidRPr="005F06DF">
        <w:rPr>
          <w:rFonts w:ascii="Tahoma" w:eastAsia="Calibri" w:hAnsi="Tahoma" w:cs="Tahoma"/>
          <w:sz w:val="20"/>
          <w:szCs w:val="20"/>
        </w:rPr>
        <w:t>Skupni potniški kilometri</w:t>
      </w:r>
    </w:p>
    <w:p w14:paraId="5ACDB120" w14:textId="77777777" w:rsidR="005F06DF" w:rsidRPr="005F06DF" w:rsidRDefault="005F06DF" w:rsidP="00C662DA">
      <w:pPr>
        <w:numPr>
          <w:ilvl w:val="0"/>
          <w:numId w:val="10"/>
        </w:numPr>
        <w:spacing w:after="160" w:line="259" w:lineRule="auto"/>
        <w:contextualSpacing/>
        <w:jc w:val="both"/>
        <w:rPr>
          <w:rFonts w:ascii="Tahoma" w:eastAsia="Calibri" w:hAnsi="Tahoma" w:cs="Tahoma"/>
          <w:sz w:val="20"/>
          <w:szCs w:val="20"/>
        </w:rPr>
      </w:pPr>
      <w:r w:rsidRPr="005F06DF">
        <w:rPr>
          <w:rFonts w:ascii="Tahoma" w:eastAsia="Calibri" w:hAnsi="Tahoma" w:cs="Tahoma"/>
          <w:sz w:val="20"/>
          <w:szCs w:val="20"/>
        </w:rPr>
        <w:t>Skupne potniške ure</w:t>
      </w:r>
    </w:p>
    <w:p w14:paraId="2010EFC5" w14:textId="77777777" w:rsidR="005F06DF" w:rsidRPr="005F06DF" w:rsidRDefault="005F06DF" w:rsidP="00C662DA">
      <w:pPr>
        <w:numPr>
          <w:ilvl w:val="0"/>
          <w:numId w:val="10"/>
        </w:numPr>
        <w:spacing w:after="160" w:line="259" w:lineRule="auto"/>
        <w:contextualSpacing/>
        <w:jc w:val="both"/>
        <w:rPr>
          <w:rFonts w:ascii="Tahoma" w:eastAsia="Calibri" w:hAnsi="Tahoma" w:cs="Tahoma"/>
          <w:sz w:val="20"/>
          <w:szCs w:val="20"/>
        </w:rPr>
      </w:pPr>
      <w:r w:rsidRPr="005F06DF">
        <w:rPr>
          <w:rFonts w:ascii="Tahoma" w:eastAsia="Calibri" w:hAnsi="Tahoma" w:cs="Tahoma"/>
          <w:sz w:val="20"/>
          <w:szCs w:val="20"/>
        </w:rPr>
        <w:t>Skupno število potnikov</w:t>
      </w:r>
    </w:p>
    <w:p w14:paraId="44CB158F" w14:textId="77777777" w:rsidR="005F06DF" w:rsidRPr="005F06DF" w:rsidRDefault="005F06DF" w:rsidP="00C662DA">
      <w:pPr>
        <w:numPr>
          <w:ilvl w:val="0"/>
          <w:numId w:val="10"/>
        </w:numPr>
        <w:spacing w:after="160" w:line="259" w:lineRule="auto"/>
        <w:contextualSpacing/>
        <w:jc w:val="both"/>
        <w:rPr>
          <w:rFonts w:ascii="Tahoma" w:eastAsia="Calibri" w:hAnsi="Tahoma" w:cs="Tahoma"/>
          <w:sz w:val="20"/>
          <w:szCs w:val="20"/>
        </w:rPr>
      </w:pPr>
      <w:r w:rsidRPr="005F06DF">
        <w:rPr>
          <w:rFonts w:ascii="Tahoma" w:eastAsia="Calibri" w:hAnsi="Tahoma" w:cs="Tahoma"/>
          <w:sz w:val="20"/>
          <w:szCs w:val="20"/>
        </w:rPr>
        <w:t>Število potnikov po linijah</w:t>
      </w:r>
    </w:p>
    <w:p w14:paraId="3E06E33E" w14:textId="77777777" w:rsidR="005F06DF" w:rsidRPr="005F06DF" w:rsidRDefault="005F06DF" w:rsidP="00C662DA">
      <w:pPr>
        <w:numPr>
          <w:ilvl w:val="0"/>
          <w:numId w:val="10"/>
        </w:numPr>
        <w:spacing w:after="160" w:line="259" w:lineRule="auto"/>
        <w:contextualSpacing/>
        <w:jc w:val="both"/>
        <w:rPr>
          <w:rFonts w:ascii="Tahoma" w:eastAsia="Calibri" w:hAnsi="Tahoma" w:cs="Tahoma"/>
          <w:sz w:val="20"/>
          <w:szCs w:val="20"/>
        </w:rPr>
      </w:pPr>
      <w:r w:rsidRPr="005F06DF">
        <w:rPr>
          <w:rFonts w:ascii="Tahoma" w:eastAsia="Calibri" w:hAnsi="Tahoma" w:cs="Tahoma"/>
          <w:sz w:val="20"/>
          <w:szCs w:val="20"/>
        </w:rPr>
        <w:t>Število potnikov po postajališčih</w:t>
      </w:r>
    </w:p>
    <w:p w14:paraId="2948A8A0" w14:textId="77777777" w:rsidR="005F06DF" w:rsidRPr="005F06DF" w:rsidRDefault="005F06DF" w:rsidP="00C662DA">
      <w:pPr>
        <w:numPr>
          <w:ilvl w:val="0"/>
          <w:numId w:val="10"/>
        </w:numPr>
        <w:spacing w:after="160" w:line="259" w:lineRule="auto"/>
        <w:contextualSpacing/>
        <w:jc w:val="both"/>
        <w:rPr>
          <w:rFonts w:ascii="Tahoma" w:eastAsia="Calibri" w:hAnsi="Tahoma" w:cs="Tahoma"/>
          <w:sz w:val="20"/>
          <w:szCs w:val="20"/>
        </w:rPr>
      </w:pPr>
      <w:r w:rsidRPr="005F06DF">
        <w:rPr>
          <w:rFonts w:ascii="Tahoma" w:eastAsia="Calibri" w:hAnsi="Tahoma" w:cs="Tahoma"/>
          <w:sz w:val="20"/>
          <w:szCs w:val="20"/>
        </w:rPr>
        <w:t>Povprečno število prestopov</w:t>
      </w:r>
    </w:p>
    <w:p w14:paraId="6379D991" w14:textId="77777777" w:rsidR="005F06DF" w:rsidRPr="005F06DF" w:rsidRDefault="005F06DF" w:rsidP="00C662DA">
      <w:pPr>
        <w:numPr>
          <w:ilvl w:val="0"/>
          <w:numId w:val="10"/>
        </w:numPr>
        <w:spacing w:after="160" w:line="259" w:lineRule="auto"/>
        <w:contextualSpacing/>
        <w:jc w:val="both"/>
        <w:rPr>
          <w:rFonts w:ascii="Tahoma" w:eastAsia="Calibri" w:hAnsi="Tahoma" w:cs="Tahoma"/>
          <w:sz w:val="20"/>
          <w:szCs w:val="20"/>
        </w:rPr>
      </w:pPr>
      <w:r w:rsidRPr="005F06DF">
        <w:rPr>
          <w:rFonts w:ascii="Tahoma" w:eastAsia="Calibri" w:hAnsi="Tahoma" w:cs="Tahoma"/>
          <w:sz w:val="20"/>
          <w:szCs w:val="20"/>
        </w:rPr>
        <w:t>Povprečni čakalni čas za prestop</w:t>
      </w:r>
    </w:p>
    <w:p w14:paraId="549C688A" w14:textId="77777777" w:rsidR="005F06DF" w:rsidRPr="005F06DF" w:rsidRDefault="005F06DF" w:rsidP="00C662DA">
      <w:pPr>
        <w:numPr>
          <w:ilvl w:val="0"/>
          <w:numId w:val="10"/>
        </w:numPr>
        <w:spacing w:after="160" w:line="259" w:lineRule="auto"/>
        <w:contextualSpacing/>
        <w:jc w:val="both"/>
        <w:rPr>
          <w:rFonts w:ascii="Tahoma" w:eastAsia="Calibri" w:hAnsi="Tahoma" w:cs="Tahoma"/>
          <w:sz w:val="20"/>
          <w:szCs w:val="20"/>
        </w:rPr>
      </w:pPr>
      <w:r w:rsidRPr="005F06DF">
        <w:rPr>
          <w:rFonts w:ascii="Tahoma" w:eastAsia="Calibri" w:hAnsi="Tahoma" w:cs="Tahoma"/>
          <w:sz w:val="20"/>
          <w:szCs w:val="20"/>
        </w:rPr>
        <w:t>Vozne ure</w:t>
      </w:r>
    </w:p>
    <w:p w14:paraId="0F63604F" w14:textId="77777777" w:rsidR="005F06DF" w:rsidRPr="005F06DF" w:rsidRDefault="005F06DF" w:rsidP="00C662DA">
      <w:pPr>
        <w:numPr>
          <w:ilvl w:val="0"/>
          <w:numId w:val="10"/>
        </w:numPr>
        <w:spacing w:after="160" w:line="259" w:lineRule="auto"/>
        <w:contextualSpacing/>
        <w:jc w:val="both"/>
        <w:rPr>
          <w:rFonts w:ascii="Tahoma" w:eastAsia="Calibri" w:hAnsi="Tahoma" w:cs="Tahoma"/>
          <w:sz w:val="20"/>
          <w:szCs w:val="20"/>
        </w:rPr>
      </w:pPr>
      <w:r w:rsidRPr="005F06DF">
        <w:rPr>
          <w:rFonts w:ascii="Tahoma" w:eastAsia="Calibri" w:hAnsi="Tahoma" w:cs="Tahoma"/>
          <w:sz w:val="20"/>
          <w:szCs w:val="20"/>
        </w:rPr>
        <w:t>Vozni kilometri</w:t>
      </w:r>
    </w:p>
    <w:p w14:paraId="727278EF" w14:textId="77777777" w:rsidR="005F06DF" w:rsidRPr="005F06DF" w:rsidRDefault="005F06DF" w:rsidP="00C662DA">
      <w:pPr>
        <w:numPr>
          <w:ilvl w:val="0"/>
          <w:numId w:val="10"/>
        </w:numPr>
        <w:spacing w:after="160" w:line="259" w:lineRule="auto"/>
        <w:contextualSpacing/>
        <w:jc w:val="both"/>
        <w:rPr>
          <w:rFonts w:ascii="Tahoma" w:eastAsia="Calibri" w:hAnsi="Tahoma" w:cs="Tahoma"/>
          <w:sz w:val="20"/>
          <w:szCs w:val="20"/>
        </w:rPr>
      </w:pPr>
      <w:r w:rsidRPr="005F06DF">
        <w:rPr>
          <w:rFonts w:ascii="Tahoma" w:eastAsia="Calibri" w:hAnsi="Tahoma" w:cs="Tahoma"/>
          <w:sz w:val="20"/>
          <w:szCs w:val="20"/>
        </w:rPr>
        <w:t>Potrebno število avtobusov</w:t>
      </w:r>
    </w:p>
    <w:p w14:paraId="146AF6B3" w14:textId="77777777" w:rsidR="005B050D" w:rsidRDefault="005B050D" w:rsidP="005F06DF">
      <w:pPr>
        <w:spacing w:after="160" w:line="259" w:lineRule="auto"/>
        <w:jc w:val="both"/>
        <w:rPr>
          <w:rFonts w:ascii="Tahoma" w:eastAsia="Calibri" w:hAnsi="Tahoma" w:cs="Tahoma"/>
          <w:sz w:val="20"/>
          <w:szCs w:val="20"/>
        </w:rPr>
      </w:pPr>
    </w:p>
    <w:p w14:paraId="2C96588B" w14:textId="7F91B8C9" w:rsidR="005F06DF" w:rsidRPr="005F06DF" w:rsidRDefault="005F06DF" w:rsidP="005F06DF">
      <w:pPr>
        <w:spacing w:after="160" w:line="259" w:lineRule="auto"/>
        <w:jc w:val="both"/>
        <w:rPr>
          <w:rFonts w:ascii="Tahoma" w:eastAsia="Calibri" w:hAnsi="Tahoma" w:cs="Tahoma"/>
          <w:sz w:val="20"/>
          <w:szCs w:val="20"/>
        </w:rPr>
      </w:pPr>
      <w:r w:rsidRPr="005F06DF">
        <w:rPr>
          <w:rFonts w:ascii="Tahoma" w:eastAsia="Calibri" w:hAnsi="Tahoma" w:cs="Tahoma"/>
          <w:sz w:val="20"/>
          <w:szCs w:val="20"/>
        </w:rPr>
        <w:t>Indikatorji se izračunajo za obe prometni konici in za 24 urno obdobje.</w:t>
      </w:r>
    </w:p>
    <w:p w14:paraId="2C7CF6E3" w14:textId="77777777" w:rsidR="005F06DF" w:rsidRDefault="005F06DF" w:rsidP="005F06DF">
      <w:pPr>
        <w:pStyle w:val="Razpisna1"/>
        <w:numPr>
          <w:ilvl w:val="0"/>
          <w:numId w:val="0"/>
        </w:numPr>
        <w:ind w:left="360" w:hanging="360"/>
      </w:pPr>
    </w:p>
    <w:p w14:paraId="018BC586" w14:textId="40B0360F" w:rsidR="00A84010" w:rsidRPr="00A84010" w:rsidRDefault="00A84010" w:rsidP="00A84010">
      <w:pPr>
        <w:pStyle w:val="Naslov2"/>
        <w:numPr>
          <w:ilvl w:val="1"/>
          <w:numId w:val="3"/>
        </w:numPr>
        <w:rPr>
          <w:sz w:val="20"/>
        </w:rPr>
      </w:pPr>
      <w:bookmarkStart w:id="8" w:name="_Toc194483192"/>
      <w:r>
        <w:rPr>
          <w:sz w:val="20"/>
        </w:rPr>
        <w:t>Vključevanje deležnikov</w:t>
      </w:r>
      <w:bookmarkEnd w:id="8"/>
    </w:p>
    <w:p w14:paraId="05F8E6E7" w14:textId="7374209D" w:rsidR="005F06DF" w:rsidRPr="005F06DF" w:rsidRDefault="005F06DF" w:rsidP="005F06DF">
      <w:pPr>
        <w:spacing w:before="100" w:beforeAutospacing="1" w:after="100" w:afterAutospacing="1" w:line="240" w:lineRule="auto"/>
        <w:jc w:val="both"/>
        <w:rPr>
          <w:rFonts w:ascii="Tahoma" w:hAnsi="Tahoma" w:cs="Tahoma"/>
          <w:sz w:val="20"/>
          <w:szCs w:val="20"/>
          <w:lang w:eastAsia="sl-SI"/>
        </w:rPr>
      </w:pPr>
      <w:r w:rsidRPr="005F06DF">
        <w:rPr>
          <w:rFonts w:ascii="Tahoma" w:hAnsi="Tahoma" w:cs="Tahoma"/>
          <w:sz w:val="20"/>
          <w:szCs w:val="20"/>
          <w:lang w:eastAsia="sl-SI"/>
        </w:rPr>
        <w:t>V sodelovanju z naročnikom izvajalec v dveh fazah vključi zunanje deležnike. Po izdelani analizi obstoječega sistema se izvede posvet s ključnimi deležniki (OGDP, DUJPP, SŽ-potniški promet). S tem se identificira ključne potrebe deležnikov za oblikovanje predloga. Nato izdelovalec prične z razvojem in vrednotenjem konceptov.</w:t>
      </w:r>
    </w:p>
    <w:p w14:paraId="7E76C891" w14:textId="46A22B7C" w:rsidR="005F06DF" w:rsidRDefault="005F06DF" w:rsidP="005F06DF">
      <w:pPr>
        <w:spacing w:before="100" w:beforeAutospacing="1" w:after="100" w:afterAutospacing="1" w:line="240" w:lineRule="auto"/>
        <w:jc w:val="both"/>
        <w:rPr>
          <w:rFonts w:ascii="Tahoma" w:hAnsi="Tahoma" w:cs="Tahoma"/>
          <w:sz w:val="20"/>
          <w:szCs w:val="20"/>
          <w:lang w:eastAsia="sl-SI"/>
        </w:rPr>
      </w:pPr>
      <w:r w:rsidRPr="005F06DF">
        <w:rPr>
          <w:rFonts w:ascii="Tahoma" w:hAnsi="Tahoma" w:cs="Tahoma"/>
          <w:sz w:val="20"/>
          <w:szCs w:val="20"/>
          <w:lang w:eastAsia="sl-SI"/>
        </w:rPr>
        <w:t>Izoblikovane koncepte izdelovalec predstavi širši skupini deležnikov (MOL, ministrstva, javnost) za pridobivanje vpogledov in povratnih informacij.</w:t>
      </w:r>
    </w:p>
    <w:p w14:paraId="566B1A8C" w14:textId="77777777" w:rsidR="00564CD9" w:rsidRPr="005F06DF" w:rsidRDefault="00564CD9" w:rsidP="005F06DF">
      <w:pPr>
        <w:spacing w:before="100" w:beforeAutospacing="1" w:after="100" w:afterAutospacing="1" w:line="240" w:lineRule="auto"/>
        <w:jc w:val="both"/>
        <w:rPr>
          <w:rFonts w:ascii="Tahoma" w:hAnsi="Tahoma" w:cs="Tahoma"/>
          <w:sz w:val="20"/>
          <w:szCs w:val="20"/>
          <w:lang w:eastAsia="sl-SI"/>
        </w:rPr>
      </w:pPr>
    </w:p>
    <w:p w14:paraId="7C16D7E5" w14:textId="77777777" w:rsidR="005F06DF" w:rsidRDefault="005F06DF" w:rsidP="005F06DF">
      <w:pPr>
        <w:pStyle w:val="razpisna3"/>
        <w:numPr>
          <w:ilvl w:val="0"/>
          <w:numId w:val="0"/>
        </w:numPr>
        <w:ind w:left="720" w:hanging="720"/>
        <w:jc w:val="both"/>
      </w:pPr>
    </w:p>
    <w:p w14:paraId="584631C8" w14:textId="6E20B12E" w:rsidR="00A84010" w:rsidRPr="00A84010" w:rsidRDefault="00A84010" w:rsidP="00A84010">
      <w:pPr>
        <w:pStyle w:val="Naslov2"/>
        <w:numPr>
          <w:ilvl w:val="1"/>
          <w:numId w:val="3"/>
        </w:numPr>
        <w:rPr>
          <w:sz w:val="20"/>
        </w:rPr>
      </w:pPr>
      <w:bookmarkStart w:id="9" w:name="_Toc194483193"/>
      <w:r>
        <w:rPr>
          <w:sz w:val="20"/>
        </w:rPr>
        <w:t>Načrt izvedbe</w:t>
      </w:r>
      <w:bookmarkEnd w:id="9"/>
    </w:p>
    <w:p w14:paraId="3067C8B5" w14:textId="0CB0494B" w:rsidR="005F06DF" w:rsidRDefault="005F06DF" w:rsidP="005F06DF">
      <w:pPr>
        <w:pStyle w:val="Razpisna1"/>
        <w:numPr>
          <w:ilvl w:val="0"/>
          <w:numId w:val="0"/>
        </w:numPr>
        <w:ind w:left="360" w:hanging="360"/>
      </w:pPr>
    </w:p>
    <w:p w14:paraId="776D7C54" w14:textId="77777777" w:rsidR="005F06DF" w:rsidRPr="00A61A6C" w:rsidRDefault="005F06DF" w:rsidP="005F06DF">
      <w:pPr>
        <w:spacing w:after="160" w:line="259" w:lineRule="auto"/>
        <w:jc w:val="both"/>
        <w:rPr>
          <w:rFonts w:ascii="Tahoma" w:hAnsi="Tahoma" w:cs="Tahoma"/>
          <w:sz w:val="20"/>
          <w:szCs w:val="20"/>
          <w:lang w:eastAsia="sl-SI"/>
        </w:rPr>
      </w:pPr>
      <w:r w:rsidRPr="00A61A6C">
        <w:rPr>
          <w:rFonts w:ascii="Tahoma" w:hAnsi="Tahoma" w:cs="Tahoma"/>
          <w:sz w:val="20"/>
          <w:szCs w:val="20"/>
          <w:lang w:eastAsia="sl-SI"/>
        </w:rPr>
        <w:t xml:space="preserve">Pri uvajanju novega koncepta linij se predvidi postopen prehod iz obstoječega sistema. Pripravi se načrt </w:t>
      </w:r>
      <w:proofErr w:type="spellStart"/>
      <w:r w:rsidRPr="00A61A6C">
        <w:rPr>
          <w:rFonts w:ascii="Tahoma" w:hAnsi="Tahoma" w:cs="Tahoma"/>
          <w:sz w:val="20"/>
          <w:szCs w:val="20"/>
          <w:lang w:eastAsia="sl-SI"/>
        </w:rPr>
        <w:t>faznosti</w:t>
      </w:r>
      <w:proofErr w:type="spellEnd"/>
      <w:r w:rsidRPr="00A61A6C">
        <w:rPr>
          <w:rFonts w:ascii="Tahoma" w:hAnsi="Tahoma" w:cs="Tahoma"/>
          <w:sz w:val="20"/>
          <w:szCs w:val="20"/>
          <w:lang w:eastAsia="sl-SI"/>
        </w:rPr>
        <w:t>, ki obsega časovno opredelitev ukrepov in potrebnih virov (vozila, kadri).</w:t>
      </w:r>
    </w:p>
    <w:p w14:paraId="349EA456" w14:textId="45135474" w:rsidR="005F06DF" w:rsidRPr="00A84010" w:rsidRDefault="005F06DF" w:rsidP="00A84010">
      <w:pPr>
        <w:pStyle w:val="Razpisna1"/>
        <w:numPr>
          <w:ilvl w:val="0"/>
          <w:numId w:val="0"/>
        </w:numPr>
        <w:rPr>
          <w:sz w:val="20"/>
          <w:szCs w:val="20"/>
        </w:rPr>
      </w:pPr>
    </w:p>
    <w:p w14:paraId="671F6278" w14:textId="0653A9CB" w:rsidR="00A84010" w:rsidRPr="00A84010" w:rsidRDefault="00A84010" w:rsidP="00A84010">
      <w:pPr>
        <w:pStyle w:val="Naslov1"/>
      </w:pPr>
      <w:bookmarkStart w:id="10" w:name="_Toc194483194"/>
      <w:r w:rsidRPr="00A84010">
        <w:t>Predaja gradiva</w:t>
      </w:r>
      <w:bookmarkEnd w:id="10"/>
    </w:p>
    <w:p w14:paraId="52A5930F" w14:textId="77777777" w:rsidR="00A84010" w:rsidRPr="00A84010" w:rsidRDefault="00A84010" w:rsidP="00A84010">
      <w:pPr>
        <w:jc w:val="both"/>
        <w:rPr>
          <w:rFonts w:ascii="Tahoma" w:hAnsi="Tahoma" w:cs="Tahoma"/>
          <w:sz w:val="20"/>
          <w:szCs w:val="20"/>
          <w:lang w:eastAsia="ar-SA"/>
        </w:rPr>
      </w:pPr>
    </w:p>
    <w:p w14:paraId="1ECE20E3" w14:textId="15B9446F" w:rsidR="00A84010" w:rsidRDefault="00A84010" w:rsidP="00A84010">
      <w:pPr>
        <w:spacing w:after="0" w:line="240" w:lineRule="auto"/>
        <w:jc w:val="both"/>
        <w:rPr>
          <w:rFonts w:ascii="Tahoma" w:eastAsia="Calibri" w:hAnsi="Tahoma" w:cs="Tahoma"/>
          <w:sz w:val="20"/>
          <w:szCs w:val="20"/>
          <w:lang w:eastAsia="sl-SI"/>
        </w:rPr>
      </w:pPr>
      <w:r w:rsidRPr="00A84010">
        <w:rPr>
          <w:rFonts w:ascii="Tahoma" w:eastAsia="Calibri" w:hAnsi="Tahoma" w:cs="Tahoma"/>
          <w:sz w:val="20"/>
          <w:szCs w:val="20"/>
          <w:lang w:eastAsia="sl-SI"/>
        </w:rPr>
        <w:t xml:space="preserve">Glede na načrtovano dinamiko izvajanja nalog je predvidena priprava treh zaporednih poročil. Izdelovalec gradivo predaja sproti, glede na izvedene naloge. Končne verzije poročil naročniku preda v digitalnem formatu. </w:t>
      </w:r>
    </w:p>
    <w:p w14:paraId="269C2678" w14:textId="77777777" w:rsidR="009B4B85" w:rsidRDefault="009B4B85" w:rsidP="00A61A6C">
      <w:pPr>
        <w:jc w:val="both"/>
        <w:rPr>
          <w:rFonts w:ascii="Tahoma" w:hAnsi="Tahoma" w:cs="Tahoma"/>
          <w:sz w:val="20"/>
          <w:szCs w:val="20"/>
          <w:lang w:eastAsia="ar-SA"/>
        </w:rPr>
      </w:pPr>
    </w:p>
    <w:p w14:paraId="6F00FBBB" w14:textId="6C97CB4D" w:rsidR="00A61A6C" w:rsidRPr="00564CD9" w:rsidRDefault="009B4B85" w:rsidP="00564CD9">
      <w:pPr>
        <w:jc w:val="both"/>
        <w:rPr>
          <w:rFonts w:ascii="Tahoma" w:hAnsi="Tahoma" w:cs="Tahoma"/>
          <w:sz w:val="20"/>
          <w:szCs w:val="20"/>
          <w:lang w:eastAsia="ar-SA"/>
        </w:rPr>
      </w:pPr>
      <w:r>
        <w:rPr>
          <w:rFonts w:ascii="Tahoma" w:hAnsi="Tahoma" w:cs="Tahoma"/>
          <w:sz w:val="20"/>
          <w:szCs w:val="20"/>
          <w:lang w:eastAsia="ar-SA"/>
        </w:rPr>
        <w:t>V</w:t>
      </w:r>
      <w:r w:rsidR="00A61A6C" w:rsidRPr="00A61A6C">
        <w:rPr>
          <w:rFonts w:ascii="Tahoma" w:hAnsi="Tahoma" w:cs="Tahoma"/>
          <w:sz w:val="20"/>
          <w:szCs w:val="20"/>
          <w:lang w:eastAsia="ar-SA"/>
        </w:rPr>
        <w:t xml:space="preserve">si izročki </w:t>
      </w:r>
      <w:r w:rsidR="00F73D0C">
        <w:rPr>
          <w:rFonts w:ascii="Tahoma" w:hAnsi="Tahoma" w:cs="Tahoma"/>
          <w:sz w:val="20"/>
          <w:szCs w:val="20"/>
          <w:lang w:eastAsia="ar-SA"/>
        </w:rPr>
        <w:t xml:space="preserve">morajo biti </w:t>
      </w:r>
      <w:r w:rsidR="00A61A6C" w:rsidRPr="00A61A6C">
        <w:rPr>
          <w:rFonts w:ascii="Tahoma" w:hAnsi="Tahoma" w:cs="Tahoma"/>
          <w:sz w:val="20"/>
          <w:szCs w:val="20"/>
          <w:lang w:eastAsia="ar-SA"/>
        </w:rPr>
        <w:t>opremljeni z EU emblemom in napisom, kot je v glavi tehnične dokumentacije.</w:t>
      </w:r>
    </w:p>
    <w:p w14:paraId="7A6458FA" w14:textId="76B660DC" w:rsidR="00A84010" w:rsidRPr="00A84010" w:rsidRDefault="00A84010" w:rsidP="00A84010">
      <w:pPr>
        <w:spacing w:after="0" w:line="240" w:lineRule="auto"/>
        <w:jc w:val="both"/>
        <w:rPr>
          <w:rFonts w:ascii="Tahoma" w:eastAsia="Calibri" w:hAnsi="Tahoma" w:cs="Tahoma"/>
          <w:sz w:val="20"/>
          <w:szCs w:val="20"/>
          <w:lang w:eastAsia="sl-SI"/>
        </w:rPr>
      </w:pPr>
    </w:p>
    <w:p w14:paraId="65A4940B" w14:textId="0E060019" w:rsidR="00A84010" w:rsidRPr="00A84010" w:rsidRDefault="00A84010" w:rsidP="00A84010">
      <w:pPr>
        <w:pStyle w:val="Naslov2"/>
        <w:numPr>
          <w:ilvl w:val="1"/>
          <w:numId w:val="3"/>
        </w:numPr>
        <w:rPr>
          <w:sz w:val="20"/>
        </w:rPr>
      </w:pPr>
      <w:bookmarkStart w:id="11" w:name="_Toc194483195"/>
      <w:r w:rsidRPr="00A84010">
        <w:rPr>
          <w:sz w:val="20"/>
        </w:rPr>
        <w:t>Poročilo o analizi obstoječega stanja</w:t>
      </w:r>
      <w:bookmarkEnd w:id="11"/>
    </w:p>
    <w:p w14:paraId="4DAEC372" w14:textId="77777777" w:rsidR="00A84010" w:rsidRPr="00A84010" w:rsidRDefault="00A84010" w:rsidP="00A84010">
      <w:pPr>
        <w:spacing w:after="0" w:line="240" w:lineRule="auto"/>
        <w:jc w:val="both"/>
        <w:rPr>
          <w:rFonts w:ascii="Tahoma" w:eastAsia="Calibri" w:hAnsi="Tahoma" w:cs="Tahoma"/>
          <w:sz w:val="20"/>
          <w:szCs w:val="20"/>
          <w:lang w:eastAsia="sl-SI"/>
        </w:rPr>
      </w:pPr>
    </w:p>
    <w:p w14:paraId="5A42A5E7" w14:textId="7735017D" w:rsidR="00A84010" w:rsidRDefault="00A84010" w:rsidP="00A84010">
      <w:pPr>
        <w:spacing w:after="160" w:line="259" w:lineRule="auto"/>
        <w:jc w:val="both"/>
        <w:rPr>
          <w:rFonts w:ascii="Tahoma" w:eastAsia="Calibri" w:hAnsi="Tahoma" w:cs="Tahoma"/>
          <w:sz w:val="20"/>
          <w:szCs w:val="20"/>
        </w:rPr>
      </w:pPr>
      <w:r w:rsidRPr="00A84010">
        <w:rPr>
          <w:rFonts w:ascii="Tahoma" w:eastAsia="Calibri" w:hAnsi="Tahoma" w:cs="Tahoma"/>
          <w:sz w:val="20"/>
          <w:szCs w:val="20"/>
        </w:rPr>
        <w:t>Poročilo vsebuje vse ključne ugotovitve glede analize obstoječega stanja, kot je navedeno v poglavju 3.1</w:t>
      </w:r>
      <w:r w:rsidR="00783DDB">
        <w:rPr>
          <w:rFonts w:ascii="Tahoma" w:eastAsia="Calibri" w:hAnsi="Tahoma" w:cs="Tahoma"/>
          <w:sz w:val="20"/>
          <w:szCs w:val="20"/>
        </w:rPr>
        <w:t>.</w:t>
      </w:r>
    </w:p>
    <w:p w14:paraId="47871611" w14:textId="77777777" w:rsidR="00783DDB" w:rsidRPr="00A84010" w:rsidRDefault="00783DDB" w:rsidP="00A84010">
      <w:pPr>
        <w:spacing w:after="160" w:line="259" w:lineRule="auto"/>
        <w:jc w:val="both"/>
        <w:rPr>
          <w:rFonts w:ascii="Tahoma" w:eastAsia="Calibri" w:hAnsi="Tahoma" w:cs="Tahoma"/>
          <w:sz w:val="20"/>
          <w:szCs w:val="20"/>
        </w:rPr>
      </w:pPr>
    </w:p>
    <w:p w14:paraId="7CB0F767" w14:textId="020BF215" w:rsidR="00A84010" w:rsidRPr="00A84010" w:rsidRDefault="00A84010" w:rsidP="00A84010">
      <w:pPr>
        <w:pStyle w:val="Naslov2"/>
        <w:numPr>
          <w:ilvl w:val="1"/>
          <w:numId w:val="3"/>
        </w:numPr>
        <w:rPr>
          <w:sz w:val="20"/>
        </w:rPr>
      </w:pPr>
      <w:bookmarkStart w:id="12" w:name="_Toc194483196"/>
      <w:r w:rsidRPr="00A84010">
        <w:rPr>
          <w:sz w:val="20"/>
        </w:rPr>
        <w:t xml:space="preserve">Poročilo o </w:t>
      </w:r>
      <w:r>
        <w:rPr>
          <w:sz w:val="20"/>
        </w:rPr>
        <w:t>razvitih konceptih odvijanja mestnega potniškega prometa</w:t>
      </w:r>
      <w:bookmarkEnd w:id="12"/>
    </w:p>
    <w:p w14:paraId="119BBE7C" w14:textId="1EE75472" w:rsidR="005F06DF" w:rsidRPr="00A84010" w:rsidRDefault="005F06DF" w:rsidP="00A84010">
      <w:pPr>
        <w:pStyle w:val="Razpisna1"/>
        <w:numPr>
          <w:ilvl w:val="0"/>
          <w:numId w:val="0"/>
        </w:numPr>
        <w:ind w:left="360" w:hanging="360"/>
        <w:rPr>
          <w:sz w:val="20"/>
          <w:szCs w:val="20"/>
        </w:rPr>
      </w:pPr>
    </w:p>
    <w:p w14:paraId="79873FF5" w14:textId="77777777" w:rsidR="00A84010" w:rsidRPr="00A84010" w:rsidRDefault="00A84010" w:rsidP="00A84010">
      <w:pPr>
        <w:spacing w:after="160" w:line="259" w:lineRule="auto"/>
        <w:jc w:val="both"/>
        <w:rPr>
          <w:rFonts w:ascii="Tahoma" w:eastAsia="Calibri" w:hAnsi="Tahoma" w:cs="Tahoma"/>
          <w:sz w:val="20"/>
          <w:szCs w:val="20"/>
        </w:rPr>
      </w:pPr>
      <w:r w:rsidRPr="00A84010">
        <w:rPr>
          <w:rFonts w:ascii="Tahoma" w:eastAsia="Calibri" w:hAnsi="Tahoma" w:cs="Tahoma"/>
          <w:sz w:val="20"/>
          <w:szCs w:val="20"/>
        </w:rPr>
        <w:t>V poročilu je predstavljen razvoj konceptov in vsi ključni rezultati. Obseg rezultatov je naveden v poglavju 3.3.</w:t>
      </w:r>
    </w:p>
    <w:p w14:paraId="2B9F5223" w14:textId="1A1ECF73" w:rsidR="005F06DF" w:rsidRPr="00A84010" w:rsidRDefault="005F06DF" w:rsidP="00A84010">
      <w:pPr>
        <w:pStyle w:val="Razpisna1"/>
        <w:numPr>
          <w:ilvl w:val="0"/>
          <w:numId w:val="0"/>
        </w:numPr>
        <w:ind w:left="360" w:hanging="360"/>
        <w:rPr>
          <w:sz w:val="20"/>
          <w:szCs w:val="20"/>
        </w:rPr>
      </w:pPr>
    </w:p>
    <w:p w14:paraId="46782472" w14:textId="69FFD4CB" w:rsidR="00A84010" w:rsidRPr="00A84010" w:rsidRDefault="00A84010" w:rsidP="00A84010">
      <w:pPr>
        <w:pStyle w:val="Naslov2"/>
        <w:numPr>
          <w:ilvl w:val="1"/>
          <w:numId w:val="3"/>
        </w:numPr>
        <w:rPr>
          <w:sz w:val="20"/>
        </w:rPr>
      </w:pPr>
      <w:bookmarkStart w:id="13" w:name="_Toc194483197"/>
      <w:r>
        <w:rPr>
          <w:sz w:val="20"/>
        </w:rPr>
        <w:t>Končno poročilo po usklajevanju z deležniki</w:t>
      </w:r>
      <w:bookmarkEnd w:id="13"/>
    </w:p>
    <w:p w14:paraId="2B09343D" w14:textId="1B25CA40" w:rsidR="005F06DF" w:rsidRPr="00A84010" w:rsidRDefault="005F06DF" w:rsidP="00A84010">
      <w:pPr>
        <w:pStyle w:val="Razpisna1"/>
        <w:numPr>
          <w:ilvl w:val="0"/>
          <w:numId w:val="0"/>
        </w:numPr>
        <w:ind w:left="360" w:hanging="360"/>
        <w:rPr>
          <w:sz w:val="20"/>
          <w:szCs w:val="20"/>
        </w:rPr>
      </w:pPr>
    </w:p>
    <w:p w14:paraId="348DECA6" w14:textId="77777777" w:rsidR="00A84010" w:rsidRPr="00A84010" w:rsidRDefault="00A84010" w:rsidP="00A84010">
      <w:pPr>
        <w:spacing w:after="0" w:line="240" w:lineRule="auto"/>
        <w:jc w:val="both"/>
        <w:rPr>
          <w:rFonts w:ascii="Tahoma" w:eastAsia="Calibri" w:hAnsi="Tahoma" w:cs="Tahoma"/>
          <w:sz w:val="20"/>
          <w:szCs w:val="20"/>
          <w:lang w:eastAsia="sl-SI"/>
        </w:rPr>
      </w:pPr>
      <w:r w:rsidRPr="00A84010">
        <w:rPr>
          <w:rFonts w:ascii="Tahoma" w:eastAsia="Calibri" w:hAnsi="Tahoma" w:cs="Tahoma"/>
          <w:sz w:val="20"/>
          <w:szCs w:val="20"/>
          <w:lang w:eastAsia="sl-SI"/>
        </w:rPr>
        <w:t>Končno poročilo vsebuje vsebine iz poročila o analizi obstoječega stanja in poročila o razvitih konceptih odvijanja mestnega potniškega prometa. Predstavlja zaključni dokument, ki vsebuje končne in usklajene predloge glede koncepta linij LPP. Izdelovalec pripravi v obliki zloženke kratek povzetek ugotovitev in predlaganega koncepta.</w:t>
      </w:r>
    </w:p>
    <w:p w14:paraId="26FB5553" w14:textId="65E65947" w:rsidR="005F06DF" w:rsidRDefault="005F06DF" w:rsidP="00564CD9">
      <w:pPr>
        <w:pStyle w:val="Razpisna1"/>
        <w:numPr>
          <w:ilvl w:val="0"/>
          <w:numId w:val="0"/>
        </w:numPr>
      </w:pPr>
    </w:p>
    <w:p w14:paraId="50FBF2A0" w14:textId="77777777" w:rsidR="00564CD9" w:rsidRDefault="00564CD9" w:rsidP="00564CD9">
      <w:pPr>
        <w:pStyle w:val="Razpisna1"/>
        <w:numPr>
          <w:ilvl w:val="0"/>
          <w:numId w:val="0"/>
        </w:numPr>
      </w:pPr>
    </w:p>
    <w:p w14:paraId="261A1D38" w14:textId="1D026CEF" w:rsidR="00A84010" w:rsidRPr="00A84010" w:rsidRDefault="00A84010" w:rsidP="00A84010">
      <w:pPr>
        <w:pStyle w:val="Naslov1"/>
      </w:pPr>
      <w:bookmarkStart w:id="14" w:name="_Toc194483198"/>
      <w:r w:rsidRPr="00A84010">
        <w:t>Rok izdelave</w:t>
      </w:r>
      <w:bookmarkEnd w:id="14"/>
    </w:p>
    <w:p w14:paraId="0119C819" w14:textId="551E0E32" w:rsidR="00A84010" w:rsidRDefault="00A84010" w:rsidP="00A84010">
      <w:pPr>
        <w:rPr>
          <w:lang w:eastAsia="ar-SA"/>
        </w:rPr>
      </w:pPr>
    </w:p>
    <w:p w14:paraId="62EFD864" w14:textId="0DF3376E" w:rsidR="005B050D" w:rsidRPr="00A84010" w:rsidRDefault="00A84010" w:rsidP="00A84010">
      <w:pPr>
        <w:spacing w:after="160" w:line="259" w:lineRule="auto"/>
        <w:jc w:val="both"/>
        <w:rPr>
          <w:rFonts w:ascii="Tahoma" w:eastAsia="Calibri" w:hAnsi="Tahoma" w:cs="Tahoma"/>
          <w:sz w:val="20"/>
          <w:szCs w:val="20"/>
        </w:rPr>
      </w:pPr>
      <w:r w:rsidRPr="00A84010">
        <w:rPr>
          <w:rFonts w:ascii="Tahoma" w:eastAsia="Calibri" w:hAnsi="Tahoma" w:cs="Tahoma"/>
          <w:sz w:val="20"/>
          <w:szCs w:val="20"/>
        </w:rPr>
        <w:t xml:space="preserve">Izvajalec mora aktivnosti zaključiti v roku </w:t>
      </w:r>
      <w:r w:rsidR="002E44D2" w:rsidRPr="00A84010">
        <w:rPr>
          <w:rFonts w:ascii="Tahoma" w:eastAsia="Calibri" w:hAnsi="Tahoma" w:cs="Tahoma"/>
          <w:sz w:val="20"/>
          <w:szCs w:val="20"/>
        </w:rPr>
        <w:t>1</w:t>
      </w:r>
      <w:r w:rsidR="00805EA8">
        <w:rPr>
          <w:rFonts w:ascii="Tahoma" w:eastAsia="Calibri" w:hAnsi="Tahoma" w:cs="Tahoma"/>
          <w:sz w:val="20"/>
          <w:szCs w:val="20"/>
        </w:rPr>
        <w:t>2</w:t>
      </w:r>
      <w:r w:rsidR="002E44D2" w:rsidRPr="00A84010">
        <w:rPr>
          <w:rFonts w:ascii="Tahoma" w:eastAsia="Calibri" w:hAnsi="Tahoma" w:cs="Tahoma"/>
          <w:sz w:val="20"/>
          <w:szCs w:val="20"/>
        </w:rPr>
        <w:t xml:space="preserve"> </w:t>
      </w:r>
      <w:r w:rsidRPr="00A84010">
        <w:rPr>
          <w:rFonts w:ascii="Tahoma" w:eastAsia="Calibri" w:hAnsi="Tahoma" w:cs="Tahoma"/>
          <w:sz w:val="20"/>
          <w:szCs w:val="20"/>
        </w:rPr>
        <w:t>mesecev od podpisa pogodbe. Projekt se zaključi z oddajo končnega poročila. V spodnji preglednici so navedene aktivnosti po ključnih mejnikih.</w:t>
      </w:r>
    </w:p>
    <w:tbl>
      <w:tblPr>
        <w:tblStyle w:val="Tabelasvetlamrea1poudarek31"/>
        <w:tblW w:w="8051" w:type="dxa"/>
        <w:tblLayout w:type="fixed"/>
        <w:tblLook w:val="04A0" w:firstRow="1" w:lastRow="0" w:firstColumn="1" w:lastColumn="0" w:noHBand="0" w:noVBand="1"/>
      </w:tblPr>
      <w:tblGrid>
        <w:gridCol w:w="2683"/>
        <w:gridCol w:w="2684"/>
        <w:gridCol w:w="2684"/>
      </w:tblGrid>
      <w:tr w:rsidR="002E44D2" w:rsidRPr="00A84010" w14:paraId="222593F0" w14:textId="77777777" w:rsidTr="00A111D0">
        <w:trPr>
          <w:cnfStyle w:val="100000000000" w:firstRow="1" w:lastRow="0" w:firstColumn="0" w:lastColumn="0" w:oddVBand="0" w:evenVBand="0" w:oddHBand="0" w:evenHBand="0" w:firstRowFirstColumn="0" w:firstRowLastColumn="0" w:lastRowFirstColumn="0" w:lastRowLastColumn="0"/>
          <w:trHeight w:val="72"/>
        </w:trPr>
        <w:tc>
          <w:tcPr>
            <w:cnfStyle w:val="001000000000" w:firstRow="0" w:lastRow="0" w:firstColumn="1" w:lastColumn="0" w:oddVBand="0" w:evenVBand="0" w:oddHBand="0" w:evenHBand="0" w:firstRowFirstColumn="0" w:firstRowLastColumn="0" w:lastRowFirstColumn="0" w:lastRowLastColumn="0"/>
            <w:tcW w:w="0" w:type="dxa"/>
            <w:noWrap/>
            <w:hideMark/>
          </w:tcPr>
          <w:p w14:paraId="1EB27AA5" w14:textId="0FD2E41A" w:rsidR="002E44D2" w:rsidRPr="00A84010" w:rsidRDefault="002E44D2" w:rsidP="00A84010">
            <w:pPr>
              <w:jc w:val="both"/>
              <w:rPr>
                <w:rFonts w:ascii="Tahoma" w:hAnsi="Tahoma" w:cs="Tahoma"/>
                <w:color w:val="000000"/>
                <w:sz w:val="20"/>
                <w:szCs w:val="20"/>
                <w:lang w:eastAsia="sl-SI"/>
              </w:rPr>
            </w:pPr>
            <w:r>
              <w:rPr>
                <w:rFonts w:ascii="Tahoma" w:hAnsi="Tahoma" w:cs="Tahoma"/>
                <w:color w:val="000000"/>
                <w:sz w:val="20"/>
                <w:szCs w:val="20"/>
                <w:lang w:eastAsia="sl-SI"/>
              </w:rPr>
              <w:t>M</w:t>
            </w:r>
            <w:r w:rsidRPr="00A84010">
              <w:rPr>
                <w:rFonts w:ascii="Tahoma" w:hAnsi="Tahoma" w:cs="Tahoma"/>
                <w:color w:val="000000"/>
                <w:sz w:val="20"/>
                <w:szCs w:val="20"/>
                <w:lang w:eastAsia="sl-SI"/>
              </w:rPr>
              <w:t>ejnik</w:t>
            </w:r>
          </w:p>
        </w:tc>
        <w:tc>
          <w:tcPr>
            <w:tcW w:w="0" w:type="dxa"/>
            <w:noWrap/>
            <w:hideMark/>
          </w:tcPr>
          <w:p w14:paraId="4017C09E" w14:textId="21D5C9BA" w:rsidR="002E44D2" w:rsidRPr="00A84010" w:rsidRDefault="002E44D2" w:rsidP="00A84010">
            <w:pPr>
              <w:jc w:val="both"/>
              <w:cnfStyle w:val="100000000000" w:firstRow="1" w:lastRow="0" w:firstColumn="0" w:lastColumn="0" w:oddVBand="0" w:evenVBand="0" w:oddHBand="0" w:evenHBand="0" w:firstRowFirstColumn="0" w:firstRowLastColumn="0" w:lastRowFirstColumn="0" w:lastRowLastColumn="0"/>
              <w:rPr>
                <w:rFonts w:ascii="Tahoma" w:hAnsi="Tahoma" w:cs="Tahoma"/>
                <w:color w:val="000000"/>
                <w:sz w:val="20"/>
                <w:szCs w:val="20"/>
                <w:lang w:eastAsia="sl-SI"/>
              </w:rPr>
            </w:pPr>
            <w:r>
              <w:rPr>
                <w:rFonts w:ascii="Tahoma" w:hAnsi="Tahoma" w:cs="Tahoma"/>
                <w:color w:val="000000"/>
                <w:sz w:val="20"/>
                <w:szCs w:val="20"/>
                <w:lang w:eastAsia="sl-SI"/>
              </w:rPr>
              <w:t>T</w:t>
            </w:r>
            <w:r w:rsidRPr="00A84010">
              <w:rPr>
                <w:rFonts w:ascii="Tahoma" w:hAnsi="Tahoma" w:cs="Tahoma"/>
                <w:color w:val="000000"/>
                <w:sz w:val="20"/>
                <w:szCs w:val="20"/>
                <w:lang w:eastAsia="sl-SI"/>
              </w:rPr>
              <w:t>rajanje [mesec]</w:t>
            </w:r>
          </w:p>
        </w:tc>
        <w:tc>
          <w:tcPr>
            <w:tcW w:w="0" w:type="dxa"/>
            <w:hideMark/>
          </w:tcPr>
          <w:p w14:paraId="7D077522" w14:textId="7E788145" w:rsidR="002E44D2" w:rsidRPr="00A84010" w:rsidRDefault="002E44D2" w:rsidP="00A84010">
            <w:pPr>
              <w:jc w:val="both"/>
              <w:cnfStyle w:val="100000000000" w:firstRow="1" w:lastRow="0" w:firstColumn="0" w:lastColumn="0" w:oddVBand="0" w:evenVBand="0" w:oddHBand="0" w:evenHBand="0" w:firstRowFirstColumn="0" w:firstRowLastColumn="0" w:lastRowFirstColumn="0" w:lastRowLastColumn="0"/>
              <w:rPr>
                <w:rFonts w:ascii="Tahoma" w:hAnsi="Tahoma" w:cs="Tahoma"/>
                <w:color w:val="000000"/>
                <w:sz w:val="20"/>
                <w:szCs w:val="20"/>
                <w:lang w:eastAsia="sl-SI"/>
              </w:rPr>
            </w:pPr>
            <w:r>
              <w:rPr>
                <w:rFonts w:ascii="Tahoma" w:hAnsi="Tahoma" w:cs="Tahoma"/>
                <w:color w:val="000000"/>
                <w:sz w:val="20"/>
                <w:szCs w:val="20"/>
                <w:lang w:eastAsia="sl-SI"/>
              </w:rPr>
              <w:t>A</w:t>
            </w:r>
            <w:r w:rsidRPr="00A84010">
              <w:rPr>
                <w:rFonts w:ascii="Tahoma" w:hAnsi="Tahoma" w:cs="Tahoma"/>
                <w:color w:val="000000"/>
                <w:sz w:val="20"/>
                <w:szCs w:val="20"/>
                <w:lang w:eastAsia="sl-SI"/>
              </w:rPr>
              <w:t>ktivnost</w:t>
            </w:r>
          </w:p>
        </w:tc>
      </w:tr>
      <w:tr w:rsidR="002E44D2" w:rsidRPr="00A84010" w14:paraId="4D80AB5A" w14:textId="77777777" w:rsidTr="00A111D0">
        <w:trPr>
          <w:trHeight w:val="230"/>
        </w:trPr>
        <w:tc>
          <w:tcPr>
            <w:cnfStyle w:val="001000000000" w:firstRow="0" w:lastRow="0" w:firstColumn="1" w:lastColumn="0" w:oddVBand="0" w:evenVBand="0" w:oddHBand="0" w:evenHBand="0" w:firstRowFirstColumn="0" w:firstRowLastColumn="0" w:lastRowFirstColumn="0" w:lastRowLastColumn="0"/>
            <w:tcW w:w="0" w:type="dxa"/>
            <w:noWrap/>
            <w:vAlign w:val="center"/>
            <w:hideMark/>
          </w:tcPr>
          <w:p w14:paraId="16A917F6" w14:textId="77777777" w:rsidR="002E44D2" w:rsidRPr="00A84010" w:rsidRDefault="002E44D2" w:rsidP="00A84010">
            <w:pPr>
              <w:jc w:val="both"/>
              <w:rPr>
                <w:rFonts w:ascii="Tahoma" w:hAnsi="Tahoma" w:cs="Tahoma"/>
                <w:color w:val="000000"/>
                <w:sz w:val="20"/>
                <w:szCs w:val="20"/>
                <w:lang w:eastAsia="sl-SI"/>
              </w:rPr>
            </w:pPr>
            <w:r w:rsidRPr="00A84010">
              <w:rPr>
                <w:rFonts w:ascii="Tahoma" w:hAnsi="Tahoma" w:cs="Tahoma"/>
                <w:color w:val="000000"/>
                <w:sz w:val="20"/>
                <w:szCs w:val="20"/>
                <w:lang w:eastAsia="sl-SI"/>
              </w:rPr>
              <w:t>M0</w:t>
            </w:r>
          </w:p>
        </w:tc>
        <w:tc>
          <w:tcPr>
            <w:tcW w:w="0" w:type="dxa"/>
            <w:noWrap/>
            <w:vAlign w:val="center"/>
            <w:hideMark/>
          </w:tcPr>
          <w:p w14:paraId="7008ED90" w14:textId="77777777" w:rsidR="002E44D2" w:rsidRPr="00A84010" w:rsidRDefault="002E44D2" w:rsidP="00A84010">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0"/>
                <w:szCs w:val="20"/>
                <w:lang w:eastAsia="sl-SI"/>
              </w:rPr>
            </w:pPr>
            <w:r w:rsidRPr="00A84010">
              <w:rPr>
                <w:rFonts w:ascii="Tahoma" w:hAnsi="Tahoma" w:cs="Tahoma"/>
                <w:color w:val="000000"/>
                <w:sz w:val="20"/>
                <w:szCs w:val="20"/>
                <w:lang w:eastAsia="sl-SI"/>
              </w:rPr>
              <w:t>1</w:t>
            </w:r>
          </w:p>
        </w:tc>
        <w:tc>
          <w:tcPr>
            <w:tcW w:w="0" w:type="dxa"/>
            <w:vAlign w:val="center"/>
            <w:hideMark/>
          </w:tcPr>
          <w:p w14:paraId="796FB506" w14:textId="3BFBA5E8" w:rsidR="002E44D2" w:rsidRPr="00A84010" w:rsidRDefault="002E44D2" w:rsidP="00A84010">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0"/>
                <w:szCs w:val="20"/>
                <w:lang w:eastAsia="sl-SI"/>
              </w:rPr>
            </w:pPr>
            <w:r w:rsidRPr="00A84010">
              <w:rPr>
                <w:rFonts w:ascii="Tahoma" w:hAnsi="Tahoma" w:cs="Tahoma"/>
                <w:color w:val="000000"/>
                <w:sz w:val="20"/>
                <w:szCs w:val="20"/>
                <w:lang w:eastAsia="sl-SI"/>
              </w:rPr>
              <w:t xml:space="preserve">Analiza obstoječega </w:t>
            </w:r>
            <w:r w:rsidR="005B050D">
              <w:rPr>
                <w:rFonts w:ascii="Tahoma" w:hAnsi="Tahoma" w:cs="Tahoma"/>
                <w:color w:val="000000"/>
                <w:sz w:val="20"/>
                <w:szCs w:val="20"/>
                <w:lang w:eastAsia="sl-SI"/>
              </w:rPr>
              <w:t>stanja</w:t>
            </w:r>
          </w:p>
        </w:tc>
      </w:tr>
      <w:tr w:rsidR="002E44D2" w:rsidRPr="00A84010" w14:paraId="3C2ABCC6" w14:textId="77777777" w:rsidTr="00A111D0">
        <w:trPr>
          <w:trHeight w:val="279"/>
        </w:trPr>
        <w:tc>
          <w:tcPr>
            <w:cnfStyle w:val="001000000000" w:firstRow="0" w:lastRow="0" w:firstColumn="1" w:lastColumn="0" w:oddVBand="0" w:evenVBand="0" w:oddHBand="0" w:evenHBand="0" w:firstRowFirstColumn="0" w:firstRowLastColumn="0" w:lastRowFirstColumn="0" w:lastRowLastColumn="0"/>
            <w:tcW w:w="0" w:type="dxa"/>
            <w:noWrap/>
            <w:vAlign w:val="center"/>
            <w:hideMark/>
          </w:tcPr>
          <w:p w14:paraId="5C3A856B" w14:textId="77777777" w:rsidR="002E44D2" w:rsidRPr="00A84010" w:rsidRDefault="002E44D2" w:rsidP="00A84010">
            <w:pPr>
              <w:jc w:val="both"/>
              <w:rPr>
                <w:rFonts w:ascii="Tahoma" w:hAnsi="Tahoma" w:cs="Tahoma"/>
                <w:color w:val="000000"/>
                <w:sz w:val="20"/>
                <w:szCs w:val="20"/>
                <w:lang w:eastAsia="sl-SI"/>
              </w:rPr>
            </w:pPr>
            <w:r w:rsidRPr="00A84010">
              <w:rPr>
                <w:rFonts w:ascii="Tahoma" w:hAnsi="Tahoma" w:cs="Tahoma"/>
                <w:color w:val="000000"/>
                <w:sz w:val="20"/>
                <w:szCs w:val="20"/>
                <w:lang w:eastAsia="sl-SI"/>
              </w:rPr>
              <w:t>M1</w:t>
            </w:r>
          </w:p>
        </w:tc>
        <w:tc>
          <w:tcPr>
            <w:tcW w:w="0" w:type="dxa"/>
            <w:noWrap/>
            <w:vAlign w:val="center"/>
            <w:hideMark/>
          </w:tcPr>
          <w:p w14:paraId="4C1D3F06" w14:textId="77777777" w:rsidR="002E44D2" w:rsidRPr="00A84010" w:rsidRDefault="002E44D2" w:rsidP="00A84010">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0"/>
                <w:szCs w:val="20"/>
                <w:lang w:eastAsia="sl-SI"/>
              </w:rPr>
            </w:pPr>
            <w:r w:rsidRPr="00A84010">
              <w:rPr>
                <w:rFonts w:ascii="Tahoma" w:hAnsi="Tahoma" w:cs="Tahoma"/>
                <w:color w:val="000000"/>
                <w:sz w:val="20"/>
                <w:szCs w:val="20"/>
                <w:lang w:eastAsia="sl-SI"/>
              </w:rPr>
              <w:t>4</w:t>
            </w:r>
          </w:p>
        </w:tc>
        <w:tc>
          <w:tcPr>
            <w:tcW w:w="0" w:type="dxa"/>
            <w:vAlign w:val="center"/>
          </w:tcPr>
          <w:p w14:paraId="5641FA43" w14:textId="77777777" w:rsidR="002E44D2" w:rsidRPr="00A84010" w:rsidRDefault="002E44D2" w:rsidP="00A84010">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0"/>
                <w:szCs w:val="20"/>
                <w:lang w:eastAsia="sl-SI"/>
              </w:rPr>
            </w:pPr>
            <w:r w:rsidRPr="00A84010">
              <w:rPr>
                <w:rFonts w:ascii="Tahoma" w:hAnsi="Tahoma" w:cs="Tahoma"/>
                <w:color w:val="000000"/>
                <w:sz w:val="20"/>
                <w:szCs w:val="20"/>
                <w:lang w:eastAsia="sl-SI"/>
              </w:rPr>
              <w:t>Razvoj prometnega modela obstoječega stanja</w:t>
            </w:r>
          </w:p>
        </w:tc>
      </w:tr>
      <w:tr w:rsidR="002E44D2" w:rsidRPr="00A84010" w14:paraId="531B655B" w14:textId="77777777" w:rsidTr="00A111D0">
        <w:trPr>
          <w:trHeight w:val="279"/>
        </w:trPr>
        <w:tc>
          <w:tcPr>
            <w:cnfStyle w:val="001000000000" w:firstRow="0" w:lastRow="0" w:firstColumn="1" w:lastColumn="0" w:oddVBand="0" w:evenVBand="0" w:oddHBand="0" w:evenHBand="0" w:firstRowFirstColumn="0" w:firstRowLastColumn="0" w:lastRowFirstColumn="0" w:lastRowLastColumn="0"/>
            <w:tcW w:w="0" w:type="dxa"/>
            <w:noWrap/>
            <w:vAlign w:val="center"/>
          </w:tcPr>
          <w:p w14:paraId="4E98C900" w14:textId="77777777" w:rsidR="002E44D2" w:rsidRPr="00A84010" w:rsidRDefault="002E44D2" w:rsidP="00A84010">
            <w:pPr>
              <w:jc w:val="both"/>
              <w:rPr>
                <w:rFonts w:ascii="Tahoma" w:hAnsi="Tahoma" w:cs="Tahoma"/>
                <w:color w:val="000000"/>
                <w:sz w:val="20"/>
                <w:szCs w:val="20"/>
                <w:lang w:eastAsia="sl-SI"/>
              </w:rPr>
            </w:pPr>
            <w:r w:rsidRPr="00A84010">
              <w:rPr>
                <w:rFonts w:ascii="Tahoma" w:hAnsi="Tahoma" w:cs="Tahoma"/>
                <w:color w:val="000000"/>
                <w:sz w:val="20"/>
                <w:szCs w:val="20"/>
                <w:lang w:eastAsia="sl-SI"/>
              </w:rPr>
              <w:t>M2</w:t>
            </w:r>
          </w:p>
        </w:tc>
        <w:tc>
          <w:tcPr>
            <w:tcW w:w="0" w:type="dxa"/>
            <w:noWrap/>
            <w:vAlign w:val="center"/>
          </w:tcPr>
          <w:p w14:paraId="5663F35E" w14:textId="489E2EC6" w:rsidR="002E44D2" w:rsidRPr="00A84010" w:rsidRDefault="005B050D" w:rsidP="00A84010">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0"/>
                <w:szCs w:val="20"/>
                <w:lang w:eastAsia="sl-SI"/>
              </w:rPr>
            </w:pPr>
            <w:r>
              <w:rPr>
                <w:rFonts w:ascii="Tahoma" w:hAnsi="Tahoma" w:cs="Tahoma"/>
                <w:color w:val="000000"/>
                <w:sz w:val="20"/>
                <w:szCs w:val="20"/>
                <w:lang w:eastAsia="sl-SI"/>
              </w:rPr>
              <w:t>9</w:t>
            </w:r>
          </w:p>
        </w:tc>
        <w:tc>
          <w:tcPr>
            <w:tcW w:w="0" w:type="dxa"/>
            <w:vAlign w:val="center"/>
          </w:tcPr>
          <w:p w14:paraId="628994B9" w14:textId="3D5AC372" w:rsidR="002E44D2" w:rsidRPr="00A84010" w:rsidRDefault="005B050D" w:rsidP="00A84010">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0"/>
                <w:szCs w:val="20"/>
                <w:lang w:eastAsia="sl-SI"/>
              </w:rPr>
            </w:pPr>
            <w:r>
              <w:rPr>
                <w:rFonts w:ascii="Tahoma" w:hAnsi="Tahoma" w:cs="Tahoma"/>
                <w:color w:val="000000"/>
                <w:sz w:val="20"/>
                <w:szCs w:val="20"/>
                <w:lang w:eastAsia="sl-SI"/>
              </w:rPr>
              <w:t>Priprava treh konceptov odvijanja mestnega potniškega prometa</w:t>
            </w:r>
          </w:p>
        </w:tc>
      </w:tr>
      <w:tr w:rsidR="002E44D2" w:rsidRPr="00A84010" w14:paraId="1C0C463F" w14:textId="77777777" w:rsidTr="00A111D0">
        <w:trPr>
          <w:trHeight w:val="279"/>
        </w:trPr>
        <w:tc>
          <w:tcPr>
            <w:cnfStyle w:val="001000000000" w:firstRow="0" w:lastRow="0" w:firstColumn="1" w:lastColumn="0" w:oddVBand="0" w:evenVBand="0" w:oddHBand="0" w:evenHBand="0" w:firstRowFirstColumn="0" w:firstRowLastColumn="0" w:lastRowFirstColumn="0" w:lastRowLastColumn="0"/>
            <w:tcW w:w="0" w:type="dxa"/>
            <w:noWrap/>
            <w:vAlign w:val="center"/>
          </w:tcPr>
          <w:p w14:paraId="5D0C4054" w14:textId="77777777" w:rsidR="002E44D2" w:rsidRPr="00A84010" w:rsidRDefault="002E44D2" w:rsidP="00A84010">
            <w:pPr>
              <w:jc w:val="both"/>
              <w:rPr>
                <w:rFonts w:ascii="Tahoma" w:hAnsi="Tahoma" w:cs="Tahoma"/>
                <w:color w:val="000000"/>
                <w:sz w:val="20"/>
                <w:szCs w:val="20"/>
                <w:lang w:eastAsia="sl-SI"/>
              </w:rPr>
            </w:pPr>
            <w:r w:rsidRPr="00A84010">
              <w:rPr>
                <w:rFonts w:ascii="Tahoma" w:hAnsi="Tahoma" w:cs="Tahoma"/>
                <w:color w:val="000000"/>
                <w:sz w:val="20"/>
                <w:szCs w:val="20"/>
                <w:lang w:eastAsia="sl-SI"/>
              </w:rPr>
              <w:t>M3</w:t>
            </w:r>
          </w:p>
        </w:tc>
        <w:tc>
          <w:tcPr>
            <w:tcW w:w="0" w:type="dxa"/>
            <w:noWrap/>
            <w:vAlign w:val="center"/>
          </w:tcPr>
          <w:p w14:paraId="3A0CC26A" w14:textId="08D8FBC8" w:rsidR="002E44D2" w:rsidRPr="00A84010" w:rsidRDefault="005B050D" w:rsidP="00A84010">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0"/>
                <w:szCs w:val="20"/>
                <w:lang w:eastAsia="sl-SI"/>
              </w:rPr>
            </w:pPr>
            <w:r>
              <w:rPr>
                <w:rFonts w:ascii="Tahoma" w:hAnsi="Tahoma" w:cs="Tahoma"/>
                <w:color w:val="000000"/>
                <w:sz w:val="20"/>
                <w:szCs w:val="20"/>
                <w:lang w:eastAsia="sl-SI"/>
              </w:rPr>
              <w:t>11</w:t>
            </w:r>
          </w:p>
        </w:tc>
        <w:tc>
          <w:tcPr>
            <w:tcW w:w="0" w:type="dxa"/>
            <w:vAlign w:val="center"/>
          </w:tcPr>
          <w:p w14:paraId="732CE2F8" w14:textId="77777777" w:rsidR="002E44D2" w:rsidRPr="00A84010" w:rsidRDefault="002E44D2" w:rsidP="00A84010">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0"/>
                <w:szCs w:val="20"/>
                <w:lang w:eastAsia="sl-SI"/>
              </w:rPr>
            </w:pPr>
            <w:r w:rsidRPr="00A84010">
              <w:rPr>
                <w:rFonts w:ascii="Tahoma" w:hAnsi="Tahoma" w:cs="Tahoma"/>
                <w:color w:val="000000"/>
                <w:sz w:val="20"/>
                <w:szCs w:val="20"/>
                <w:lang w:eastAsia="sl-SI"/>
              </w:rPr>
              <w:t>Vrednotenje konceptov linij v prometnem modelu</w:t>
            </w:r>
          </w:p>
        </w:tc>
      </w:tr>
      <w:tr w:rsidR="002E44D2" w:rsidRPr="00A84010" w14:paraId="6F8AA24C" w14:textId="77777777" w:rsidTr="00A111D0">
        <w:trPr>
          <w:trHeight w:val="212"/>
        </w:trPr>
        <w:tc>
          <w:tcPr>
            <w:cnfStyle w:val="001000000000" w:firstRow="0" w:lastRow="0" w:firstColumn="1" w:lastColumn="0" w:oddVBand="0" w:evenVBand="0" w:oddHBand="0" w:evenHBand="0" w:firstRowFirstColumn="0" w:firstRowLastColumn="0" w:lastRowFirstColumn="0" w:lastRowLastColumn="0"/>
            <w:tcW w:w="0" w:type="dxa"/>
            <w:noWrap/>
            <w:vAlign w:val="center"/>
          </w:tcPr>
          <w:p w14:paraId="1DEFA5FF" w14:textId="77777777" w:rsidR="002E44D2" w:rsidRPr="00A84010" w:rsidRDefault="002E44D2" w:rsidP="00A84010">
            <w:pPr>
              <w:jc w:val="both"/>
              <w:rPr>
                <w:rFonts w:ascii="Tahoma" w:hAnsi="Tahoma" w:cs="Tahoma"/>
                <w:color w:val="000000"/>
                <w:sz w:val="20"/>
                <w:szCs w:val="20"/>
                <w:lang w:eastAsia="sl-SI"/>
              </w:rPr>
            </w:pPr>
            <w:r w:rsidRPr="00A84010">
              <w:rPr>
                <w:rFonts w:ascii="Tahoma" w:hAnsi="Tahoma" w:cs="Tahoma"/>
                <w:color w:val="000000"/>
                <w:sz w:val="20"/>
                <w:szCs w:val="20"/>
                <w:lang w:eastAsia="sl-SI"/>
              </w:rPr>
              <w:t>M4</w:t>
            </w:r>
          </w:p>
        </w:tc>
        <w:tc>
          <w:tcPr>
            <w:tcW w:w="0" w:type="dxa"/>
            <w:noWrap/>
            <w:vAlign w:val="center"/>
          </w:tcPr>
          <w:p w14:paraId="0DBFE994" w14:textId="073FE1F4" w:rsidR="002E44D2" w:rsidRPr="00A84010" w:rsidRDefault="002E44D2" w:rsidP="00A84010">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0"/>
                <w:szCs w:val="20"/>
                <w:lang w:eastAsia="sl-SI"/>
              </w:rPr>
            </w:pPr>
            <w:r w:rsidRPr="00A84010">
              <w:rPr>
                <w:rFonts w:ascii="Tahoma" w:hAnsi="Tahoma" w:cs="Tahoma"/>
                <w:color w:val="000000"/>
                <w:sz w:val="20"/>
                <w:szCs w:val="20"/>
                <w:lang w:eastAsia="sl-SI"/>
              </w:rPr>
              <w:t>1</w:t>
            </w:r>
            <w:r w:rsidR="005B050D">
              <w:rPr>
                <w:rFonts w:ascii="Tahoma" w:hAnsi="Tahoma" w:cs="Tahoma"/>
                <w:color w:val="000000"/>
                <w:sz w:val="20"/>
                <w:szCs w:val="20"/>
                <w:lang w:eastAsia="sl-SI"/>
              </w:rPr>
              <w:t>2</w:t>
            </w:r>
          </w:p>
        </w:tc>
        <w:tc>
          <w:tcPr>
            <w:tcW w:w="0" w:type="dxa"/>
            <w:vAlign w:val="center"/>
          </w:tcPr>
          <w:p w14:paraId="74F4D48A" w14:textId="40A0BD8A" w:rsidR="002E44D2" w:rsidRPr="00A84010" w:rsidRDefault="005B050D" w:rsidP="00A84010">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0"/>
                <w:szCs w:val="20"/>
                <w:lang w:eastAsia="sl-SI"/>
              </w:rPr>
            </w:pPr>
            <w:r>
              <w:rPr>
                <w:rFonts w:ascii="Tahoma" w:hAnsi="Tahoma" w:cs="Tahoma"/>
                <w:color w:val="000000"/>
                <w:sz w:val="20"/>
                <w:szCs w:val="20"/>
                <w:lang w:eastAsia="sl-SI"/>
              </w:rPr>
              <w:t>Predaja končnega poročila po usklajevanju z deležniki</w:t>
            </w:r>
          </w:p>
        </w:tc>
      </w:tr>
    </w:tbl>
    <w:p w14:paraId="69A45D8F" w14:textId="77777777" w:rsidR="008907E7" w:rsidRDefault="008907E7" w:rsidP="00564CD9">
      <w:pPr>
        <w:rPr>
          <w:rFonts w:ascii="Tahoma" w:hAnsi="Tahoma" w:cs="Tahoma"/>
          <w:sz w:val="20"/>
          <w:szCs w:val="20"/>
        </w:rPr>
      </w:pPr>
    </w:p>
    <w:sectPr w:rsidR="008907E7" w:rsidSect="00615A71">
      <w:headerReference w:type="default" r:id="rId8"/>
      <w:footerReference w:type="default" r:id="rId9"/>
      <w:pgSz w:w="11906" w:h="16838"/>
      <w:pgMar w:top="1416" w:right="1400" w:bottom="727" w:left="1419" w:header="720" w:footer="720" w:gutter="0"/>
      <w:cols w:space="720" w:equalWidth="0">
        <w:col w:w="9081"/>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94794" w14:textId="77777777" w:rsidR="009D6AC7" w:rsidRDefault="009D6AC7" w:rsidP="00686A77">
      <w:pPr>
        <w:spacing w:after="0" w:line="240" w:lineRule="auto"/>
      </w:pPr>
      <w:r>
        <w:separator/>
      </w:r>
    </w:p>
  </w:endnote>
  <w:endnote w:type="continuationSeparator" w:id="0">
    <w:p w14:paraId="42EEFED9" w14:textId="77777777" w:rsidR="009D6AC7" w:rsidRDefault="009D6AC7" w:rsidP="00686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 w:name="Times New (W1)">
    <w:altName w:val="Times New Roman"/>
    <w:charset w:val="EE"/>
    <w:family w:val="roman"/>
    <w:pitch w:val="variable"/>
  </w:font>
  <w:font w:name="ArialNarrow">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78DEE" w14:textId="5EA5147E" w:rsidR="0008125F" w:rsidRPr="00FE331C" w:rsidRDefault="0008125F" w:rsidP="000007FB">
    <w:pPr>
      <w:pStyle w:val="Noga"/>
      <w:spacing w:before="200" w:after="0"/>
      <w:rPr>
        <w:sz w:val="20"/>
        <w:szCs w:val="20"/>
      </w:rPr>
    </w:pPr>
    <w:r w:rsidRPr="00FE331C">
      <w:rPr>
        <w:rFonts w:ascii="Tahoma" w:hAnsi="Tahoma"/>
        <w:sz w:val="16"/>
        <w:szCs w:val="20"/>
      </w:rPr>
      <w:t xml:space="preserve">Tehnične zahteve za </w:t>
    </w:r>
    <w:r w:rsidR="00EF194E" w:rsidRPr="00FE331C">
      <w:rPr>
        <w:rFonts w:ascii="Tahoma" w:hAnsi="Tahoma"/>
        <w:sz w:val="16"/>
        <w:szCs w:val="20"/>
      </w:rPr>
      <w:t xml:space="preserve">študijo optimizacije mestnega potniškega prometa v Ljubljani  </w:t>
    </w:r>
    <w:r w:rsidRPr="00FE331C">
      <w:rPr>
        <w:rFonts w:ascii="Tahoma" w:hAnsi="Tahoma"/>
        <w:b/>
        <w:sz w:val="16"/>
        <w:szCs w:val="20"/>
      </w:rPr>
      <w:t xml:space="preserve">JN LPP – </w:t>
    </w:r>
    <w:r w:rsidR="00E45256" w:rsidRPr="00FE331C">
      <w:rPr>
        <w:rFonts w:ascii="Tahoma" w:hAnsi="Tahoma"/>
        <w:b/>
        <w:sz w:val="16"/>
        <w:szCs w:val="20"/>
      </w:rPr>
      <w:t>52</w:t>
    </w:r>
    <w:r w:rsidRPr="00FE331C">
      <w:rPr>
        <w:rFonts w:ascii="Tahoma" w:hAnsi="Tahoma"/>
        <w:b/>
        <w:sz w:val="16"/>
        <w:szCs w:val="20"/>
      </w:rPr>
      <w:t>/2</w:t>
    </w:r>
    <w:r w:rsidR="00072A3D" w:rsidRPr="00FE331C">
      <w:rPr>
        <w:rFonts w:ascii="Tahoma" w:hAnsi="Tahoma"/>
        <w:b/>
        <w:sz w:val="16"/>
        <w:szCs w:val="20"/>
      </w:rPr>
      <w:t>5</w:t>
    </w:r>
    <w:r w:rsidRPr="00FE331C">
      <w:rPr>
        <w:rFonts w:ascii="Tahoma" w:hAnsi="Tahoma"/>
        <w:sz w:val="16"/>
        <w:szCs w:val="20"/>
      </w:rPr>
      <w:t xml:space="preserve"> </w:t>
    </w:r>
    <w:r w:rsidR="0005040B" w:rsidRPr="00FE331C">
      <w:rPr>
        <w:noProof/>
        <w:sz w:val="20"/>
        <w:szCs w:val="20"/>
        <w:lang w:eastAsia="sl-SI"/>
      </w:rPr>
      <mc:AlternateContent>
        <mc:Choice Requires="wps">
          <w:drawing>
            <wp:anchor distT="0" distB="0" distL="114300" distR="114300" simplePos="0" relativeHeight="251662336" behindDoc="0" locked="0" layoutInCell="1" allowOverlap="1" wp14:anchorId="041C6092" wp14:editId="5E0C996C">
              <wp:simplePos x="0" y="0"/>
              <wp:positionH relativeFrom="margin">
                <wp:align>right</wp:align>
              </wp:positionH>
              <wp:positionV relativeFrom="bottomMargin">
                <wp:align>top</wp:align>
              </wp:positionV>
              <wp:extent cx="1508760" cy="395605"/>
              <wp:effectExtent l="0" t="0" r="0" b="0"/>
              <wp:wrapNone/>
              <wp:docPr id="1" name="Polje z besedilom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7F48F964" w14:textId="77777777" w:rsidR="0005040B" w:rsidRPr="00FE331C" w:rsidRDefault="0005040B">
                          <w:pPr>
                            <w:pStyle w:val="Noga"/>
                            <w:jc w:val="right"/>
                            <w:rPr>
                              <w:rFonts w:ascii="Tahoma" w:hAnsi="Tahoma"/>
                              <w:b/>
                              <w:color w:val="000000" w:themeColor="text1"/>
                              <w:sz w:val="28"/>
                              <w:szCs w:val="32"/>
                            </w:rPr>
                          </w:pPr>
                          <w:r w:rsidRPr="00FE331C">
                            <w:rPr>
                              <w:rFonts w:ascii="Tahoma" w:hAnsi="Tahoma"/>
                              <w:b/>
                              <w:color w:val="000000" w:themeColor="text1"/>
                              <w:sz w:val="28"/>
                              <w:szCs w:val="32"/>
                            </w:rPr>
                            <w:fldChar w:fldCharType="begin"/>
                          </w:r>
                          <w:r w:rsidRPr="00FE331C">
                            <w:rPr>
                              <w:rFonts w:ascii="Tahoma" w:hAnsi="Tahoma"/>
                              <w:b/>
                              <w:color w:val="000000" w:themeColor="text1"/>
                              <w:sz w:val="28"/>
                              <w:szCs w:val="32"/>
                            </w:rPr>
                            <w:instrText>PAGE  \* Arabic  \* MERGEFORMAT</w:instrText>
                          </w:r>
                          <w:r w:rsidRPr="00FE331C">
                            <w:rPr>
                              <w:rFonts w:ascii="Tahoma" w:hAnsi="Tahoma"/>
                              <w:b/>
                              <w:color w:val="000000" w:themeColor="text1"/>
                              <w:sz w:val="28"/>
                              <w:szCs w:val="32"/>
                            </w:rPr>
                            <w:fldChar w:fldCharType="separate"/>
                          </w:r>
                          <w:r w:rsidRPr="00FE331C">
                            <w:rPr>
                              <w:rFonts w:ascii="Tahoma" w:hAnsi="Tahoma"/>
                              <w:b/>
                              <w:noProof/>
                              <w:color w:val="000000" w:themeColor="text1"/>
                              <w:sz w:val="28"/>
                              <w:szCs w:val="32"/>
                            </w:rPr>
                            <w:t>24</w:t>
                          </w:r>
                          <w:r w:rsidRPr="00FE331C">
                            <w:rPr>
                              <w:rFonts w:ascii="Tahoma" w:hAnsi="Tahoma"/>
                              <w:b/>
                              <w:color w:val="000000" w:themeColor="text1"/>
                              <w:sz w:val="28"/>
                              <w:szCs w:val="3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41C6092" id="_x0000_t202" coordsize="21600,21600" o:spt="202" path="m,l,21600r21600,l21600,xe">
              <v:stroke joinstyle="miter"/>
              <v:path gradientshapeok="t" o:connecttype="rect"/>
            </v:shapetype>
            <v:shape id="Polje z besedilom 1" o:spid="_x0000_s1026" type="#_x0000_t202" style="position:absolute;margin-left:67.6pt;margin-top:0;width:118.8pt;height:31.15pt;z-index:25166233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" filled="f" stroked="f" strokeweight=".5pt">
              <v:textbox style="mso-fit-shape-to-text:t">
                <w:txbxContent>
                  <w:p w14:paraId="7F48F964" w14:textId="77777777" w:rsidR="0005040B" w:rsidRPr="00FE331C" w:rsidRDefault="0005040B">
                    <w:pPr>
                      <w:pStyle w:val="Noga"/>
                      <w:jc w:val="right"/>
                      <w:rPr>
                        <w:rFonts w:ascii="Tahoma" w:hAnsi="Tahoma"/>
                        <w:b/>
                        <w:color w:val="000000" w:themeColor="text1"/>
                        <w:sz w:val="28"/>
                        <w:szCs w:val="32"/>
                      </w:rPr>
                    </w:pPr>
                    <w:r w:rsidRPr="00FE331C">
                      <w:rPr>
                        <w:rFonts w:ascii="Tahoma" w:hAnsi="Tahoma"/>
                        <w:b/>
                        <w:color w:val="000000" w:themeColor="text1"/>
                        <w:sz w:val="28"/>
                        <w:szCs w:val="32"/>
                      </w:rPr>
                      <w:fldChar w:fldCharType="begin"/>
                    </w:r>
                    <w:r w:rsidRPr="00FE331C">
                      <w:rPr>
                        <w:rFonts w:ascii="Tahoma" w:hAnsi="Tahoma"/>
                        <w:b/>
                        <w:color w:val="000000" w:themeColor="text1"/>
                        <w:sz w:val="28"/>
                        <w:szCs w:val="32"/>
                      </w:rPr>
                      <w:instrText>PAGE  \* Arabic  \* MERGEFORMAT</w:instrText>
                    </w:r>
                    <w:r w:rsidRPr="00FE331C">
                      <w:rPr>
                        <w:rFonts w:ascii="Tahoma" w:hAnsi="Tahoma"/>
                        <w:b/>
                        <w:color w:val="000000" w:themeColor="text1"/>
                        <w:sz w:val="28"/>
                        <w:szCs w:val="32"/>
                      </w:rPr>
                      <w:fldChar w:fldCharType="separate"/>
                    </w:r>
                    <w:r w:rsidRPr="00FE331C">
                      <w:rPr>
                        <w:rFonts w:ascii="Tahoma" w:hAnsi="Tahoma"/>
                        <w:b/>
                        <w:noProof/>
                        <w:color w:val="000000" w:themeColor="text1"/>
                        <w:sz w:val="28"/>
                        <w:szCs w:val="32"/>
                      </w:rPr>
                      <w:t>24</w:t>
                    </w:r>
                    <w:r w:rsidRPr="00FE331C">
                      <w:rPr>
                        <w:rFonts w:ascii="Tahoma" w:hAnsi="Tahoma"/>
                        <w:b/>
                        <w:color w:val="000000" w:themeColor="text1"/>
                        <w:sz w:val="28"/>
                        <w:szCs w:val="32"/>
                      </w:rPr>
                      <w:fldChar w:fldCharType="end"/>
                    </w:r>
                  </w:p>
                </w:txbxContent>
              </v:textbox>
              <w10:wrap anchorx="margin" anchory="margin"/>
            </v:shape>
          </w:pict>
        </mc:Fallback>
      </mc:AlternateContent>
    </w:r>
    <w:r w:rsidR="0005040B" w:rsidRPr="00FE331C">
      <w:rPr>
        <w:noProof/>
        <w:color w:val="4F81BD" w:themeColor="accent1"/>
        <w:sz w:val="20"/>
        <w:szCs w:val="20"/>
        <w:lang w:eastAsia="sl-SI"/>
      </w:rPr>
      <mc:AlternateContent>
        <mc:Choice Requires="wps">
          <w:drawing>
            <wp:anchor distT="91440" distB="91440" distL="114300" distR="114300" simplePos="0" relativeHeight="251663360" behindDoc="1" locked="0" layoutInCell="1" allowOverlap="1" wp14:anchorId="635D19D1" wp14:editId="05B4505B">
              <wp:simplePos x="0" y="0"/>
              <wp:positionH relativeFrom="margin">
                <wp:align>center</wp:align>
              </wp:positionH>
              <wp:positionV relativeFrom="bottomMargin">
                <wp:align>top</wp:align>
              </wp:positionV>
              <wp:extent cx="5943600" cy="36195"/>
              <wp:effectExtent l="0" t="0" r="0" b="0"/>
              <wp:wrapSquare wrapText="bothSides"/>
              <wp:docPr id="3" name="Pravokotnik 3"/>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69065D89" id="Pravokotnik 3" o:spid="_x0000_s1026" style="position:absolute;margin-left:0;margin-top:0;width:468pt;height:2.85pt;z-index:-25165312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" fillcolor="#4f81bd [3204]" stroked="f" strokeweight="2pt">
              <w10:wrap type="square" anchorx="margin" anchory="margin"/>
            </v:rect>
          </w:pict>
        </mc:Fallback>
      </mc:AlternateContent>
    </w:r>
    <w:r w:rsidR="00A111D0" w:rsidRPr="00FE331C">
      <w:rPr>
        <w:rFonts w:ascii="Tahoma" w:hAnsi="Tahoma"/>
        <w:sz w:val="16"/>
        <w:szCs w:val="20"/>
      </w:rPr>
      <w:t>avgust</w:t>
    </w:r>
    <w:r w:rsidR="0005040B" w:rsidRPr="00FE331C">
      <w:rPr>
        <w:rFonts w:ascii="Tahoma" w:hAnsi="Tahoma"/>
        <w:sz w:val="16"/>
        <w:szCs w:val="20"/>
      </w:rPr>
      <w:t xml:space="preserve"> </w:t>
    </w:r>
    <w:r w:rsidRPr="00FE331C">
      <w:rPr>
        <w:rFonts w:ascii="Tahoma" w:hAnsi="Tahoma"/>
        <w:sz w:val="16"/>
        <w:szCs w:val="20"/>
      </w:rPr>
      <w:t>202</w:t>
    </w:r>
    <w:r w:rsidR="00345EC5" w:rsidRPr="00FE331C">
      <w:rPr>
        <w:rFonts w:ascii="Tahoma" w:hAnsi="Tahoma"/>
        <w:sz w:val="16"/>
        <w:szCs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37ACC" w14:textId="77777777" w:rsidR="009D6AC7" w:rsidRDefault="009D6AC7" w:rsidP="00686A77">
      <w:pPr>
        <w:spacing w:after="0" w:line="240" w:lineRule="auto"/>
      </w:pPr>
      <w:r>
        <w:separator/>
      </w:r>
    </w:p>
  </w:footnote>
  <w:footnote w:type="continuationSeparator" w:id="0">
    <w:p w14:paraId="479637B8" w14:textId="77777777" w:rsidR="009D6AC7" w:rsidRDefault="009D6AC7" w:rsidP="00686A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E3456" w14:textId="1D4C9800" w:rsidR="0008125F" w:rsidRPr="008002A8" w:rsidRDefault="005B050D">
    <w:pPr>
      <w:pStyle w:val="Glava"/>
      <w:rPr>
        <w:rFonts w:ascii="Times New Roman" w:hAnsi="Times New Roman"/>
      </w:rPr>
    </w:pPr>
    <w:r>
      <w:rPr>
        <w:noProof/>
      </w:rPr>
      <w:drawing>
        <wp:anchor distT="0" distB="0" distL="114300" distR="114300" simplePos="0" relativeHeight="251666432" behindDoc="0" locked="0" layoutInCell="1" allowOverlap="1" wp14:anchorId="738934EB" wp14:editId="1B56663B">
          <wp:simplePos x="0" y="0"/>
          <wp:positionH relativeFrom="margin">
            <wp:align>center</wp:align>
          </wp:positionH>
          <wp:positionV relativeFrom="paragraph">
            <wp:posOffset>-314325</wp:posOffset>
          </wp:positionV>
          <wp:extent cx="2074065" cy="751205"/>
          <wp:effectExtent l="0" t="0" r="0" b="0"/>
          <wp:wrapNone/>
          <wp:docPr id="2" name="Slika 2" descr="Y:\Zapisi\0-LPP\6-Logotipi\LOGOTIPI - Skupina JHL\cgp_LPP_202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Y:\Zapisi\0-LPP\6-Logotipi\LOGOTIPI - Skupina JHL\cgp_LPP_2021-06.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4065" cy="7512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8797F">
      <w:rPr>
        <w:noProof/>
      </w:rPr>
      <w:drawing>
        <wp:anchor distT="0" distB="0" distL="114300" distR="114300" simplePos="0" relativeHeight="251665408" behindDoc="0" locked="0" layoutInCell="1" allowOverlap="1" wp14:anchorId="46A66B4E" wp14:editId="667EE3E6">
          <wp:simplePos x="0" y="0"/>
          <wp:positionH relativeFrom="margin">
            <wp:align>left</wp:align>
          </wp:positionH>
          <wp:positionV relativeFrom="paragraph">
            <wp:posOffset>-171450</wp:posOffset>
          </wp:positionV>
          <wp:extent cx="1571625" cy="603552"/>
          <wp:effectExtent l="0" t="0" r="0" b="6350"/>
          <wp:wrapNone/>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571625" cy="60355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6DF1"/>
    <w:multiLevelType w:val="hybridMultilevel"/>
    <w:tmpl w:val="C8749876"/>
    <w:lvl w:ilvl="0" w:tplc="65F01A4C">
      <w:start w:val="1"/>
      <w:numFmt w:val="decimal"/>
      <w:pStyle w:val="Razpisna2"/>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FC76EAB"/>
    <w:multiLevelType w:val="multilevel"/>
    <w:tmpl w:val="CE786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AF4DC6"/>
    <w:multiLevelType w:val="multilevel"/>
    <w:tmpl w:val="DE829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FD0FEE"/>
    <w:multiLevelType w:val="multilevel"/>
    <w:tmpl w:val="B6A09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6D5E33"/>
    <w:multiLevelType w:val="multilevel"/>
    <w:tmpl w:val="150CE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E87474"/>
    <w:multiLevelType w:val="multilevel"/>
    <w:tmpl w:val="A3CA1E80"/>
    <w:lvl w:ilvl="0">
      <w:start w:val="1"/>
      <w:numFmt w:val="decimal"/>
      <w:pStyle w:val="Razpisna1"/>
      <w:lvlText w:val="%1."/>
      <w:lvlJc w:val="left"/>
      <w:pPr>
        <w:ind w:left="360" w:hanging="360"/>
      </w:pPr>
      <w:rPr>
        <w:rFonts w:hint="default"/>
      </w:rPr>
    </w:lvl>
    <w:lvl w:ilvl="1">
      <w:start w:val="1"/>
      <w:numFmt w:val="decimal"/>
      <w:isLgl/>
      <w:lvlText w:val="%1.%2"/>
      <w:lvlJc w:val="left"/>
      <w:pPr>
        <w:ind w:left="882" w:hanging="889"/>
      </w:pPr>
      <w:rPr>
        <w:rFonts w:hint="default"/>
      </w:rPr>
    </w:lvl>
    <w:lvl w:ilvl="2">
      <w:start w:val="15"/>
      <w:numFmt w:val="decimal"/>
      <w:isLgl/>
      <w:lvlText w:val="%1.%2.%3"/>
      <w:lvlJc w:val="left"/>
      <w:pPr>
        <w:ind w:left="885" w:hanging="889"/>
      </w:pPr>
      <w:rPr>
        <w:rFonts w:hint="default"/>
      </w:rPr>
    </w:lvl>
    <w:lvl w:ilvl="3">
      <w:start w:val="8"/>
      <w:numFmt w:val="decimal"/>
      <w:isLgl/>
      <w:lvlText w:val="%1.%2.%3.%4"/>
      <w:lvlJc w:val="left"/>
      <w:pPr>
        <w:ind w:left="1079"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5" w:hanging="1440"/>
      </w:pPr>
      <w:rPr>
        <w:rFonts w:hint="default"/>
      </w:rPr>
    </w:lvl>
    <w:lvl w:ilvl="6">
      <w:start w:val="1"/>
      <w:numFmt w:val="decimal"/>
      <w:isLgl/>
      <w:lvlText w:val="%1.%2.%3.%4.%5.%6.%7"/>
      <w:lvlJc w:val="left"/>
      <w:pPr>
        <w:ind w:left="1808" w:hanging="1800"/>
      </w:pPr>
      <w:rPr>
        <w:rFonts w:hint="default"/>
      </w:rPr>
    </w:lvl>
    <w:lvl w:ilvl="7">
      <w:start w:val="1"/>
      <w:numFmt w:val="decimal"/>
      <w:isLgl/>
      <w:lvlText w:val="%1.%2.%3.%4.%5.%6.%7.%8"/>
      <w:lvlJc w:val="left"/>
      <w:pPr>
        <w:ind w:left="1811" w:hanging="1800"/>
      </w:pPr>
      <w:rPr>
        <w:rFonts w:hint="default"/>
      </w:rPr>
    </w:lvl>
    <w:lvl w:ilvl="8">
      <w:start w:val="1"/>
      <w:numFmt w:val="decimal"/>
      <w:isLgl/>
      <w:lvlText w:val="%1.%2.%3.%4.%5.%6.%7.%8.%9"/>
      <w:lvlJc w:val="left"/>
      <w:pPr>
        <w:ind w:left="2174" w:hanging="2160"/>
      </w:pPr>
      <w:rPr>
        <w:rFonts w:hint="default"/>
      </w:rPr>
    </w:lvl>
  </w:abstractNum>
  <w:abstractNum w:abstractNumId="6" w15:restartNumberingAfterBreak="0">
    <w:nsid w:val="257E7FCB"/>
    <w:multiLevelType w:val="multilevel"/>
    <w:tmpl w:val="ACC44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664F38"/>
    <w:multiLevelType w:val="hybridMultilevel"/>
    <w:tmpl w:val="A39E5B9C"/>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8" w15:restartNumberingAfterBreak="0">
    <w:nsid w:val="42FA23A4"/>
    <w:multiLevelType w:val="hybridMultilevel"/>
    <w:tmpl w:val="07D6D81A"/>
    <w:lvl w:ilvl="0" w:tplc="9AA8B252">
      <w:start w:val="1"/>
      <w:numFmt w:val="decimal"/>
      <w:pStyle w:val="RomanNaslov1"/>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8D43323"/>
    <w:multiLevelType w:val="hybridMultilevel"/>
    <w:tmpl w:val="06068D3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5A362104"/>
    <w:multiLevelType w:val="multilevel"/>
    <w:tmpl w:val="3402906E"/>
    <w:lvl w:ilvl="0">
      <w:start w:val="1"/>
      <w:numFmt w:val="decimal"/>
      <w:lvlText w:val="%1."/>
      <w:lvlJc w:val="left"/>
      <w:pPr>
        <w:ind w:left="563" w:hanging="563"/>
      </w:pPr>
      <w:rPr>
        <w:rFonts w:hint="default"/>
      </w:rPr>
    </w:lvl>
    <w:lvl w:ilvl="1">
      <w:start w:val="1"/>
      <w:numFmt w:val="decimal"/>
      <w:lvlText w:val="%1.%2."/>
      <w:lvlJc w:val="left"/>
      <w:pPr>
        <w:ind w:left="720" w:hanging="720"/>
      </w:pPr>
      <w:rPr>
        <w:rFonts w:hint="default"/>
      </w:rPr>
    </w:lvl>
    <w:lvl w:ilvl="2">
      <w:start w:val="1"/>
      <w:numFmt w:val="decimal"/>
      <w:pStyle w:val="razpisna3"/>
      <w:lvlText w:val="%1.%2.%3."/>
      <w:lvlJc w:val="left"/>
      <w:pPr>
        <w:ind w:left="720" w:hanging="720"/>
      </w:pPr>
      <w:rPr>
        <w:rFonts w:hint="default"/>
      </w:rPr>
    </w:lvl>
    <w:lvl w:ilvl="3">
      <w:start w:val="1"/>
      <w:numFmt w:val="decimal"/>
      <w:pStyle w:val="razpisna4"/>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706106DF"/>
    <w:multiLevelType w:val="multilevel"/>
    <w:tmpl w:val="A26EF6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3F41BF7"/>
    <w:multiLevelType w:val="hybridMultilevel"/>
    <w:tmpl w:val="F53A683A"/>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num w:numId="1">
    <w:abstractNumId w:val="8"/>
  </w:num>
  <w:num w:numId="2">
    <w:abstractNumId w:val="0"/>
  </w:num>
  <w:num w:numId="3">
    <w:abstractNumId w:val="5"/>
  </w:num>
  <w:num w:numId="4">
    <w:abstractNumId w:val="10"/>
  </w:num>
  <w:num w:numId="5">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3"/>
  </w:num>
  <w:num w:numId="9">
    <w:abstractNumId w:val="9"/>
  </w:num>
  <w:num w:numId="10">
    <w:abstractNumId w:val="7"/>
  </w:num>
  <w:num w:numId="11">
    <w:abstractNumId w:val="12"/>
  </w:num>
  <w:num w:numId="12">
    <w:abstractNumId w:val="6"/>
  </w:num>
  <w:num w:numId="1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documentProtection w:edit="comments"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A77"/>
    <w:rsid w:val="000007FB"/>
    <w:rsid w:val="00002418"/>
    <w:rsid w:val="00002544"/>
    <w:rsid w:val="00002900"/>
    <w:rsid w:val="00003692"/>
    <w:rsid w:val="00004BE7"/>
    <w:rsid w:val="00004FEA"/>
    <w:rsid w:val="00010B67"/>
    <w:rsid w:val="00011E6B"/>
    <w:rsid w:val="00013ED1"/>
    <w:rsid w:val="00016080"/>
    <w:rsid w:val="00017188"/>
    <w:rsid w:val="000171E3"/>
    <w:rsid w:val="0002021E"/>
    <w:rsid w:val="00020C97"/>
    <w:rsid w:val="00021A20"/>
    <w:rsid w:val="000221C4"/>
    <w:rsid w:val="000226F3"/>
    <w:rsid w:val="00022CB4"/>
    <w:rsid w:val="000234AA"/>
    <w:rsid w:val="00023548"/>
    <w:rsid w:val="000239C5"/>
    <w:rsid w:val="00027212"/>
    <w:rsid w:val="000317D4"/>
    <w:rsid w:val="00032BE2"/>
    <w:rsid w:val="000342D8"/>
    <w:rsid w:val="00034ABE"/>
    <w:rsid w:val="0003662F"/>
    <w:rsid w:val="00036836"/>
    <w:rsid w:val="00037914"/>
    <w:rsid w:val="000404CB"/>
    <w:rsid w:val="000410BC"/>
    <w:rsid w:val="000422CE"/>
    <w:rsid w:val="000429A4"/>
    <w:rsid w:val="00042B0A"/>
    <w:rsid w:val="000434A8"/>
    <w:rsid w:val="0004383A"/>
    <w:rsid w:val="00043D27"/>
    <w:rsid w:val="00046203"/>
    <w:rsid w:val="00047A08"/>
    <w:rsid w:val="0005030B"/>
    <w:rsid w:val="0005040B"/>
    <w:rsid w:val="0005136E"/>
    <w:rsid w:val="00051E24"/>
    <w:rsid w:val="00052AFE"/>
    <w:rsid w:val="00054DCD"/>
    <w:rsid w:val="000558D5"/>
    <w:rsid w:val="00057546"/>
    <w:rsid w:val="00060B76"/>
    <w:rsid w:val="00061208"/>
    <w:rsid w:val="000615BA"/>
    <w:rsid w:val="000620A1"/>
    <w:rsid w:val="0006481C"/>
    <w:rsid w:val="00065702"/>
    <w:rsid w:val="00066474"/>
    <w:rsid w:val="000669C8"/>
    <w:rsid w:val="0006737C"/>
    <w:rsid w:val="00067D04"/>
    <w:rsid w:val="00072A3D"/>
    <w:rsid w:val="00074057"/>
    <w:rsid w:val="00076AB0"/>
    <w:rsid w:val="000806FF"/>
    <w:rsid w:val="0008125F"/>
    <w:rsid w:val="00081508"/>
    <w:rsid w:val="00082AFB"/>
    <w:rsid w:val="00084726"/>
    <w:rsid w:val="00090E6A"/>
    <w:rsid w:val="00091F4F"/>
    <w:rsid w:val="000921CE"/>
    <w:rsid w:val="00095F7F"/>
    <w:rsid w:val="0009652F"/>
    <w:rsid w:val="00096D0E"/>
    <w:rsid w:val="00097AEF"/>
    <w:rsid w:val="000A074D"/>
    <w:rsid w:val="000A27DD"/>
    <w:rsid w:val="000A49F1"/>
    <w:rsid w:val="000A4D37"/>
    <w:rsid w:val="000A505C"/>
    <w:rsid w:val="000A7000"/>
    <w:rsid w:val="000A73AF"/>
    <w:rsid w:val="000A7F64"/>
    <w:rsid w:val="000B17EE"/>
    <w:rsid w:val="000B22E4"/>
    <w:rsid w:val="000B2F70"/>
    <w:rsid w:val="000B6B4A"/>
    <w:rsid w:val="000B77F0"/>
    <w:rsid w:val="000C0206"/>
    <w:rsid w:val="000C2517"/>
    <w:rsid w:val="000C2794"/>
    <w:rsid w:val="000C2BB9"/>
    <w:rsid w:val="000C2FB9"/>
    <w:rsid w:val="000C5279"/>
    <w:rsid w:val="000D0F58"/>
    <w:rsid w:val="000D2908"/>
    <w:rsid w:val="000D43F0"/>
    <w:rsid w:val="000D53AA"/>
    <w:rsid w:val="000D6A0D"/>
    <w:rsid w:val="000E041D"/>
    <w:rsid w:val="000E0A9D"/>
    <w:rsid w:val="000E1F8D"/>
    <w:rsid w:val="000E1FEF"/>
    <w:rsid w:val="000E3599"/>
    <w:rsid w:val="000E3652"/>
    <w:rsid w:val="000E3B9A"/>
    <w:rsid w:val="000E3F8D"/>
    <w:rsid w:val="000E4372"/>
    <w:rsid w:val="000E4922"/>
    <w:rsid w:val="000E7F7D"/>
    <w:rsid w:val="000E7FE9"/>
    <w:rsid w:val="000F0B7A"/>
    <w:rsid w:val="000F0ED9"/>
    <w:rsid w:val="000F4DA2"/>
    <w:rsid w:val="000F4E5D"/>
    <w:rsid w:val="000F6A27"/>
    <w:rsid w:val="000F724D"/>
    <w:rsid w:val="000F79FB"/>
    <w:rsid w:val="000F7E80"/>
    <w:rsid w:val="00102AB5"/>
    <w:rsid w:val="00104EC9"/>
    <w:rsid w:val="001061CC"/>
    <w:rsid w:val="00106BE9"/>
    <w:rsid w:val="00107062"/>
    <w:rsid w:val="00111740"/>
    <w:rsid w:val="0011332C"/>
    <w:rsid w:val="0012035D"/>
    <w:rsid w:val="001228F3"/>
    <w:rsid w:val="00123B50"/>
    <w:rsid w:val="00124398"/>
    <w:rsid w:val="00125ED6"/>
    <w:rsid w:val="0012610E"/>
    <w:rsid w:val="00131B59"/>
    <w:rsid w:val="0013202E"/>
    <w:rsid w:val="00136D81"/>
    <w:rsid w:val="00142C02"/>
    <w:rsid w:val="0014522A"/>
    <w:rsid w:val="0014533F"/>
    <w:rsid w:val="00145BA4"/>
    <w:rsid w:val="00146363"/>
    <w:rsid w:val="00146D1A"/>
    <w:rsid w:val="00151C85"/>
    <w:rsid w:val="00151CE0"/>
    <w:rsid w:val="00153484"/>
    <w:rsid w:val="001551F7"/>
    <w:rsid w:val="00155345"/>
    <w:rsid w:val="00155877"/>
    <w:rsid w:val="00156552"/>
    <w:rsid w:val="00156D93"/>
    <w:rsid w:val="00157136"/>
    <w:rsid w:val="00160711"/>
    <w:rsid w:val="001616A3"/>
    <w:rsid w:val="00164134"/>
    <w:rsid w:val="00164B98"/>
    <w:rsid w:val="00165BED"/>
    <w:rsid w:val="00165C71"/>
    <w:rsid w:val="00166489"/>
    <w:rsid w:val="00166AB8"/>
    <w:rsid w:val="001728E8"/>
    <w:rsid w:val="00173A82"/>
    <w:rsid w:val="00174AA8"/>
    <w:rsid w:val="00175B0E"/>
    <w:rsid w:val="00176720"/>
    <w:rsid w:val="00181074"/>
    <w:rsid w:val="00181B42"/>
    <w:rsid w:val="0018455A"/>
    <w:rsid w:val="001859AE"/>
    <w:rsid w:val="00185BE8"/>
    <w:rsid w:val="0018626A"/>
    <w:rsid w:val="00187ED0"/>
    <w:rsid w:val="00190E6F"/>
    <w:rsid w:val="0019265E"/>
    <w:rsid w:val="00193A6B"/>
    <w:rsid w:val="00193C57"/>
    <w:rsid w:val="00194425"/>
    <w:rsid w:val="00196C49"/>
    <w:rsid w:val="001A1563"/>
    <w:rsid w:val="001A1AE1"/>
    <w:rsid w:val="001A2606"/>
    <w:rsid w:val="001A2C8C"/>
    <w:rsid w:val="001A4BF6"/>
    <w:rsid w:val="001A6717"/>
    <w:rsid w:val="001B09B7"/>
    <w:rsid w:val="001B37F4"/>
    <w:rsid w:val="001B390F"/>
    <w:rsid w:val="001B3BFF"/>
    <w:rsid w:val="001B58EB"/>
    <w:rsid w:val="001B782E"/>
    <w:rsid w:val="001C29C6"/>
    <w:rsid w:val="001C3001"/>
    <w:rsid w:val="001C338D"/>
    <w:rsid w:val="001C612D"/>
    <w:rsid w:val="001D12F5"/>
    <w:rsid w:val="001D2138"/>
    <w:rsid w:val="001D22FB"/>
    <w:rsid w:val="001D256A"/>
    <w:rsid w:val="001D7689"/>
    <w:rsid w:val="001D7CCA"/>
    <w:rsid w:val="001E104C"/>
    <w:rsid w:val="001E2CCD"/>
    <w:rsid w:val="001E3C1A"/>
    <w:rsid w:val="001E536B"/>
    <w:rsid w:val="001E5BBA"/>
    <w:rsid w:val="001E5F55"/>
    <w:rsid w:val="001E6030"/>
    <w:rsid w:val="001E7961"/>
    <w:rsid w:val="001F0778"/>
    <w:rsid w:val="001F28AB"/>
    <w:rsid w:val="001F7123"/>
    <w:rsid w:val="00200BDA"/>
    <w:rsid w:val="002017C4"/>
    <w:rsid w:val="00205555"/>
    <w:rsid w:val="002065F0"/>
    <w:rsid w:val="00206B93"/>
    <w:rsid w:val="002101F2"/>
    <w:rsid w:val="002105F0"/>
    <w:rsid w:val="00214A8F"/>
    <w:rsid w:val="00214BFE"/>
    <w:rsid w:val="002159B5"/>
    <w:rsid w:val="002207C8"/>
    <w:rsid w:val="00221EEC"/>
    <w:rsid w:val="00222BFB"/>
    <w:rsid w:val="00223615"/>
    <w:rsid w:val="00223791"/>
    <w:rsid w:val="0022456F"/>
    <w:rsid w:val="00225451"/>
    <w:rsid w:val="002257C0"/>
    <w:rsid w:val="00226783"/>
    <w:rsid w:val="002278C3"/>
    <w:rsid w:val="00227C18"/>
    <w:rsid w:val="00235675"/>
    <w:rsid w:val="0023585C"/>
    <w:rsid w:val="0023755C"/>
    <w:rsid w:val="0024143C"/>
    <w:rsid w:val="00245797"/>
    <w:rsid w:val="0024677A"/>
    <w:rsid w:val="00251F10"/>
    <w:rsid w:val="00252002"/>
    <w:rsid w:val="00254CA4"/>
    <w:rsid w:val="00254CA7"/>
    <w:rsid w:val="0025678D"/>
    <w:rsid w:val="002610EA"/>
    <w:rsid w:val="00261690"/>
    <w:rsid w:val="002624E7"/>
    <w:rsid w:val="00267D8F"/>
    <w:rsid w:val="002703C5"/>
    <w:rsid w:val="00270D5E"/>
    <w:rsid w:val="002716A8"/>
    <w:rsid w:val="00271F99"/>
    <w:rsid w:val="0027467C"/>
    <w:rsid w:val="002805A6"/>
    <w:rsid w:val="00281C46"/>
    <w:rsid w:val="0028339E"/>
    <w:rsid w:val="00284183"/>
    <w:rsid w:val="00284F7A"/>
    <w:rsid w:val="00292F3A"/>
    <w:rsid w:val="00294386"/>
    <w:rsid w:val="002A1ECB"/>
    <w:rsid w:val="002A2BD6"/>
    <w:rsid w:val="002A6EF2"/>
    <w:rsid w:val="002A6F15"/>
    <w:rsid w:val="002A7132"/>
    <w:rsid w:val="002B11FD"/>
    <w:rsid w:val="002B4052"/>
    <w:rsid w:val="002B5388"/>
    <w:rsid w:val="002B5B45"/>
    <w:rsid w:val="002B71C3"/>
    <w:rsid w:val="002C0661"/>
    <w:rsid w:val="002C067B"/>
    <w:rsid w:val="002C1106"/>
    <w:rsid w:val="002C31A3"/>
    <w:rsid w:val="002C45A7"/>
    <w:rsid w:val="002C4F48"/>
    <w:rsid w:val="002C5DB4"/>
    <w:rsid w:val="002D05A2"/>
    <w:rsid w:val="002D1E7A"/>
    <w:rsid w:val="002D61EA"/>
    <w:rsid w:val="002D6DE6"/>
    <w:rsid w:val="002D77C1"/>
    <w:rsid w:val="002E0D21"/>
    <w:rsid w:val="002E1112"/>
    <w:rsid w:val="002E1969"/>
    <w:rsid w:val="002E2A13"/>
    <w:rsid w:val="002E44D2"/>
    <w:rsid w:val="002E5104"/>
    <w:rsid w:val="002F1A08"/>
    <w:rsid w:val="002F1D48"/>
    <w:rsid w:val="002F2248"/>
    <w:rsid w:val="002F3841"/>
    <w:rsid w:val="002F4CBF"/>
    <w:rsid w:val="002F6337"/>
    <w:rsid w:val="002F75F9"/>
    <w:rsid w:val="003057A4"/>
    <w:rsid w:val="00307AD8"/>
    <w:rsid w:val="00307EC4"/>
    <w:rsid w:val="00312FB5"/>
    <w:rsid w:val="003142D0"/>
    <w:rsid w:val="003174B4"/>
    <w:rsid w:val="00320BD4"/>
    <w:rsid w:val="003216AF"/>
    <w:rsid w:val="00321908"/>
    <w:rsid w:val="00321A0F"/>
    <w:rsid w:val="00323DA1"/>
    <w:rsid w:val="00323EA6"/>
    <w:rsid w:val="00327952"/>
    <w:rsid w:val="003317E6"/>
    <w:rsid w:val="0033206A"/>
    <w:rsid w:val="00333795"/>
    <w:rsid w:val="00334497"/>
    <w:rsid w:val="0033670C"/>
    <w:rsid w:val="0034039B"/>
    <w:rsid w:val="003409C1"/>
    <w:rsid w:val="00345EC5"/>
    <w:rsid w:val="00353504"/>
    <w:rsid w:val="00353CBF"/>
    <w:rsid w:val="00353DA3"/>
    <w:rsid w:val="00354A3D"/>
    <w:rsid w:val="003606FE"/>
    <w:rsid w:val="003669A3"/>
    <w:rsid w:val="0037126D"/>
    <w:rsid w:val="00376220"/>
    <w:rsid w:val="0037690F"/>
    <w:rsid w:val="00376E36"/>
    <w:rsid w:val="00381AFF"/>
    <w:rsid w:val="003831EB"/>
    <w:rsid w:val="003866F6"/>
    <w:rsid w:val="003904BD"/>
    <w:rsid w:val="00390C95"/>
    <w:rsid w:val="00391DAF"/>
    <w:rsid w:val="003934FA"/>
    <w:rsid w:val="00395800"/>
    <w:rsid w:val="003960AB"/>
    <w:rsid w:val="00396A5A"/>
    <w:rsid w:val="0039718C"/>
    <w:rsid w:val="00397A82"/>
    <w:rsid w:val="003A04E1"/>
    <w:rsid w:val="003A0620"/>
    <w:rsid w:val="003A26C3"/>
    <w:rsid w:val="003A50EB"/>
    <w:rsid w:val="003A5E1A"/>
    <w:rsid w:val="003A6C2D"/>
    <w:rsid w:val="003A76F9"/>
    <w:rsid w:val="003B0186"/>
    <w:rsid w:val="003B0C45"/>
    <w:rsid w:val="003B0DC0"/>
    <w:rsid w:val="003B41A3"/>
    <w:rsid w:val="003B54F1"/>
    <w:rsid w:val="003B73CF"/>
    <w:rsid w:val="003C124D"/>
    <w:rsid w:val="003C1A8D"/>
    <w:rsid w:val="003C21F7"/>
    <w:rsid w:val="003C2477"/>
    <w:rsid w:val="003C32DC"/>
    <w:rsid w:val="003C56DA"/>
    <w:rsid w:val="003C6102"/>
    <w:rsid w:val="003C68E5"/>
    <w:rsid w:val="003D0C92"/>
    <w:rsid w:val="003D231C"/>
    <w:rsid w:val="003E0220"/>
    <w:rsid w:val="003E2F0B"/>
    <w:rsid w:val="003E3D80"/>
    <w:rsid w:val="003E3E12"/>
    <w:rsid w:val="003E584D"/>
    <w:rsid w:val="003E6485"/>
    <w:rsid w:val="003E72BC"/>
    <w:rsid w:val="003F02C8"/>
    <w:rsid w:val="003F257C"/>
    <w:rsid w:val="003F3A02"/>
    <w:rsid w:val="003F3A78"/>
    <w:rsid w:val="003F3DD5"/>
    <w:rsid w:val="003F6EE0"/>
    <w:rsid w:val="003F7BB3"/>
    <w:rsid w:val="00400AF5"/>
    <w:rsid w:val="00402290"/>
    <w:rsid w:val="00403895"/>
    <w:rsid w:val="00405EAB"/>
    <w:rsid w:val="00406BA1"/>
    <w:rsid w:val="00406CB4"/>
    <w:rsid w:val="00407CC0"/>
    <w:rsid w:val="00407DD9"/>
    <w:rsid w:val="00411706"/>
    <w:rsid w:val="004130F9"/>
    <w:rsid w:val="00413D60"/>
    <w:rsid w:val="00414A32"/>
    <w:rsid w:val="0041671D"/>
    <w:rsid w:val="00421BE7"/>
    <w:rsid w:val="0042289E"/>
    <w:rsid w:val="0042397F"/>
    <w:rsid w:val="004246B3"/>
    <w:rsid w:val="004249FE"/>
    <w:rsid w:val="00425931"/>
    <w:rsid w:val="00427823"/>
    <w:rsid w:val="004309DC"/>
    <w:rsid w:val="00431B3B"/>
    <w:rsid w:val="00432A3D"/>
    <w:rsid w:val="00433769"/>
    <w:rsid w:val="004339C3"/>
    <w:rsid w:val="00433E85"/>
    <w:rsid w:val="00436AAA"/>
    <w:rsid w:val="00437C77"/>
    <w:rsid w:val="00443ADD"/>
    <w:rsid w:val="00443CB1"/>
    <w:rsid w:val="004444FC"/>
    <w:rsid w:val="00445621"/>
    <w:rsid w:val="00447A09"/>
    <w:rsid w:val="00447BE9"/>
    <w:rsid w:val="004510B9"/>
    <w:rsid w:val="004541C7"/>
    <w:rsid w:val="0045754C"/>
    <w:rsid w:val="00462E23"/>
    <w:rsid w:val="00463AAA"/>
    <w:rsid w:val="00465177"/>
    <w:rsid w:val="00466CB6"/>
    <w:rsid w:val="00466DAA"/>
    <w:rsid w:val="00467135"/>
    <w:rsid w:val="0046785D"/>
    <w:rsid w:val="00472912"/>
    <w:rsid w:val="00474113"/>
    <w:rsid w:val="00474FC1"/>
    <w:rsid w:val="00476CE0"/>
    <w:rsid w:val="00477911"/>
    <w:rsid w:val="00480D0E"/>
    <w:rsid w:val="00481AA7"/>
    <w:rsid w:val="00483CCD"/>
    <w:rsid w:val="00487DE1"/>
    <w:rsid w:val="004941FE"/>
    <w:rsid w:val="00497224"/>
    <w:rsid w:val="004A053F"/>
    <w:rsid w:val="004A0AD8"/>
    <w:rsid w:val="004A0B97"/>
    <w:rsid w:val="004A1D7D"/>
    <w:rsid w:val="004A6405"/>
    <w:rsid w:val="004A74B1"/>
    <w:rsid w:val="004B101E"/>
    <w:rsid w:val="004B174B"/>
    <w:rsid w:val="004B4DB6"/>
    <w:rsid w:val="004B78ED"/>
    <w:rsid w:val="004C0224"/>
    <w:rsid w:val="004C19D5"/>
    <w:rsid w:val="004C1F38"/>
    <w:rsid w:val="004C3501"/>
    <w:rsid w:val="004C48A9"/>
    <w:rsid w:val="004C50BB"/>
    <w:rsid w:val="004C53E8"/>
    <w:rsid w:val="004C61A8"/>
    <w:rsid w:val="004C64DF"/>
    <w:rsid w:val="004C6B2C"/>
    <w:rsid w:val="004C7521"/>
    <w:rsid w:val="004D0556"/>
    <w:rsid w:val="004D0DC1"/>
    <w:rsid w:val="004D1BA8"/>
    <w:rsid w:val="004D1C3A"/>
    <w:rsid w:val="004D215A"/>
    <w:rsid w:val="004D480C"/>
    <w:rsid w:val="004D4AAA"/>
    <w:rsid w:val="004D5834"/>
    <w:rsid w:val="004D6CB0"/>
    <w:rsid w:val="004D7AAD"/>
    <w:rsid w:val="004E06CF"/>
    <w:rsid w:val="004E3B7C"/>
    <w:rsid w:val="004E5A38"/>
    <w:rsid w:val="004E6D28"/>
    <w:rsid w:val="004E7733"/>
    <w:rsid w:val="004E776E"/>
    <w:rsid w:val="004F11BF"/>
    <w:rsid w:val="004F13EE"/>
    <w:rsid w:val="004F4850"/>
    <w:rsid w:val="004F7117"/>
    <w:rsid w:val="00500C09"/>
    <w:rsid w:val="0050267F"/>
    <w:rsid w:val="00503B64"/>
    <w:rsid w:val="00503CAF"/>
    <w:rsid w:val="005040A1"/>
    <w:rsid w:val="005049DB"/>
    <w:rsid w:val="005064EF"/>
    <w:rsid w:val="00506F8A"/>
    <w:rsid w:val="0050772C"/>
    <w:rsid w:val="00512BBB"/>
    <w:rsid w:val="00512F30"/>
    <w:rsid w:val="00515BA3"/>
    <w:rsid w:val="0051643F"/>
    <w:rsid w:val="005165C6"/>
    <w:rsid w:val="0051725F"/>
    <w:rsid w:val="005175F5"/>
    <w:rsid w:val="00517D0D"/>
    <w:rsid w:val="00521834"/>
    <w:rsid w:val="00521844"/>
    <w:rsid w:val="00523495"/>
    <w:rsid w:val="00523E32"/>
    <w:rsid w:val="00524DB6"/>
    <w:rsid w:val="00526868"/>
    <w:rsid w:val="0052796F"/>
    <w:rsid w:val="00527A0F"/>
    <w:rsid w:val="00527CC6"/>
    <w:rsid w:val="00527F23"/>
    <w:rsid w:val="005349A4"/>
    <w:rsid w:val="00540E21"/>
    <w:rsid w:val="005418C4"/>
    <w:rsid w:val="00541B21"/>
    <w:rsid w:val="0054306C"/>
    <w:rsid w:val="00543A23"/>
    <w:rsid w:val="00545172"/>
    <w:rsid w:val="00545D2F"/>
    <w:rsid w:val="005478A5"/>
    <w:rsid w:val="00547C98"/>
    <w:rsid w:val="00550529"/>
    <w:rsid w:val="005506C7"/>
    <w:rsid w:val="00551551"/>
    <w:rsid w:val="005533F1"/>
    <w:rsid w:val="00554AC6"/>
    <w:rsid w:val="00554D48"/>
    <w:rsid w:val="00556EED"/>
    <w:rsid w:val="00557A4E"/>
    <w:rsid w:val="00560044"/>
    <w:rsid w:val="0056404C"/>
    <w:rsid w:val="00564CD9"/>
    <w:rsid w:val="0056580A"/>
    <w:rsid w:val="00565972"/>
    <w:rsid w:val="005709D5"/>
    <w:rsid w:val="00570D8A"/>
    <w:rsid w:val="00572EFF"/>
    <w:rsid w:val="00573039"/>
    <w:rsid w:val="00573090"/>
    <w:rsid w:val="00573931"/>
    <w:rsid w:val="00574BF6"/>
    <w:rsid w:val="005772E9"/>
    <w:rsid w:val="005804CE"/>
    <w:rsid w:val="00585EB3"/>
    <w:rsid w:val="005860D9"/>
    <w:rsid w:val="00586741"/>
    <w:rsid w:val="0059024F"/>
    <w:rsid w:val="00590DE4"/>
    <w:rsid w:val="00591998"/>
    <w:rsid w:val="00591CF1"/>
    <w:rsid w:val="0059323A"/>
    <w:rsid w:val="00594120"/>
    <w:rsid w:val="00594CBF"/>
    <w:rsid w:val="00594E2E"/>
    <w:rsid w:val="00595B52"/>
    <w:rsid w:val="005A2472"/>
    <w:rsid w:val="005A3A78"/>
    <w:rsid w:val="005A42BD"/>
    <w:rsid w:val="005A51A4"/>
    <w:rsid w:val="005B050D"/>
    <w:rsid w:val="005B1A3A"/>
    <w:rsid w:val="005B45CE"/>
    <w:rsid w:val="005B4CEB"/>
    <w:rsid w:val="005B6B75"/>
    <w:rsid w:val="005B71B9"/>
    <w:rsid w:val="005B7A2D"/>
    <w:rsid w:val="005B7A79"/>
    <w:rsid w:val="005C19B8"/>
    <w:rsid w:val="005C5025"/>
    <w:rsid w:val="005C772C"/>
    <w:rsid w:val="005D0464"/>
    <w:rsid w:val="005D2217"/>
    <w:rsid w:val="005D3D39"/>
    <w:rsid w:val="005D3D60"/>
    <w:rsid w:val="005D41CB"/>
    <w:rsid w:val="005D431A"/>
    <w:rsid w:val="005D435C"/>
    <w:rsid w:val="005D4D76"/>
    <w:rsid w:val="005D599E"/>
    <w:rsid w:val="005D5F80"/>
    <w:rsid w:val="005D703A"/>
    <w:rsid w:val="005D71CC"/>
    <w:rsid w:val="005E076B"/>
    <w:rsid w:val="005F06DF"/>
    <w:rsid w:val="005F0771"/>
    <w:rsid w:val="005F3665"/>
    <w:rsid w:val="005F3DEC"/>
    <w:rsid w:val="005F3DF7"/>
    <w:rsid w:val="005F4D52"/>
    <w:rsid w:val="005F5979"/>
    <w:rsid w:val="0060026B"/>
    <w:rsid w:val="00601E76"/>
    <w:rsid w:val="006028D6"/>
    <w:rsid w:val="006032F5"/>
    <w:rsid w:val="00604180"/>
    <w:rsid w:val="00604BAF"/>
    <w:rsid w:val="0060567B"/>
    <w:rsid w:val="00610544"/>
    <w:rsid w:val="00610BAE"/>
    <w:rsid w:val="00611357"/>
    <w:rsid w:val="00612463"/>
    <w:rsid w:val="00612FEF"/>
    <w:rsid w:val="00613335"/>
    <w:rsid w:val="00614EB2"/>
    <w:rsid w:val="006156FF"/>
    <w:rsid w:val="00615A71"/>
    <w:rsid w:val="00617946"/>
    <w:rsid w:val="00620124"/>
    <w:rsid w:val="00620F3B"/>
    <w:rsid w:val="00622300"/>
    <w:rsid w:val="006230BD"/>
    <w:rsid w:val="006239DE"/>
    <w:rsid w:val="0062521F"/>
    <w:rsid w:val="00626240"/>
    <w:rsid w:val="00632062"/>
    <w:rsid w:val="0063234B"/>
    <w:rsid w:val="00637AC2"/>
    <w:rsid w:val="006416A6"/>
    <w:rsid w:val="00643168"/>
    <w:rsid w:val="006452D8"/>
    <w:rsid w:val="0065036C"/>
    <w:rsid w:val="006527A8"/>
    <w:rsid w:val="0065294C"/>
    <w:rsid w:val="00653900"/>
    <w:rsid w:val="00653E09"/>
    <w:rsid w:val="006545B1"/>
    <w:rsid w:val="00654E5A"/>
    <w:rsid w:val="00656ECA"/>
    <w:rsid w:val="00660820"/>
    <w:rsid w:val="0066381E"/>
    <w:rsid w:val="00663C71"/>
    <w:rsid w:val="0066514C"/>
    <w:rsid w:val="006652D5"/>
    <w:rsid w:val="00665A16"/>
    <w:rsid w:val="006673C4"/>
    <w:rsid w:val="00670032"/>
    <w:rsid w:val="00670A2A"/>
    <w:rsid w:val="006718DC"/>
    <w:rsid w:val="006725F4"/>
    <w:rsid w:val="0067426F"/>
    <w:rsid w:val="006755DE"/>
    <w:rsid w:val="00675927"/>
    <w:rsid w:val="00675F10"/>
    <w:rsid w:val="00677255"/>
    <w:rsid w:val="00677282"/>
    <w:rsid w:val="00677346"/>
    <w:rsid w:val="00681220"/>
    <w:rsid w:val="00681D22"/>
    <w:rsid w:val="00682321"/>
    <w:rsid w:val="00685C02"/>
    <w:rsid w:val="00685F19"/>
    <w:rsid w:val="00686A77"/>
    <w:rsid w:val="006915F2"/>
    <w:rsid w:val="0069178F"/>
    <w:rsid w:val="006920E5"/>
    <w:rsid w:val="00695806"/>
    <w:rsid w:val="006959F4"/>
    <w:rsid w:val="006977F8"/>
    <w:rsid w:val="006A2BD1"/>
    <w:rsid w:val="006A2FDD"/>
    <w:rsid w:val="006B04E8"/>
    <w:rsid w:val="006B1DC0"/>
    <w:rsid w:val="006B1FFB"/>
    <w:rsid w:val="006B22E2"/>
    <w:rsid w:val="006B2D90"/>
    <w:rsid w:val="006B369B"/>
    <w:rsid w:val="006B3E5E"/>
    <w:rsid w:val="006B4A85"/>
    <w:rsid w:val="006B5428"/>
    <w:rsid w:val="006B6125"/>
    <w:rsid w:val="006B7AF1"/>
    <w:rsid w:val="006C0046"/>
    <w:rsid w:val="006C06B7"/>
    <w:rsid w:val="006C095B"/>
    <w:rsid w:val="006C0B00"/>
    <w:rsid w:val="006C22B6"/>
    <w:rsid w:val="006C2E1E"/>
    <w:rsid w:val="006C34EC"/>
    <w:rsid w:val="006C3F99"/>
    <w:rsid w:val="006D08F3"/>
    <w:rsid w:val="006D1DD4"/>
    <w:rsid w:val="006D255F"/>
    <w:rsid w:val="006D33C0"/>
    <w:rsid w:val="006D4035"/>
    <w:rsid w:val="006D4384"/>
    <w:rsid w:val="006D4707"/>
    <w:rsid w:val="006D69D3"/>
    <w:rsid w:val="006E1195"/>
    <w:rsid w:val="006E141E"/>
    <w:rsid w:val="006E1E08"/>
    <w:rsid w:val="006F2498"/>
    <w:rsid w:val="006F353F"/>
    <w:rsid w:val="006F36B0"/>
    <w:rsid w:val="006F4265"/>
    <w:rsid w:val="006F4532"/>
    <w:rsid w:val="006F4CBC"/>
    <w:rsid w:val="006F5280"/>
    <w:rsid w:val="006F70BD"/>
    <w:rsid w:val="006F7D7C"/>
    <w:rsid w:val="00700799"/>
    <w:rsid w:val="00700BE1"/>
    <w:rsid w:val="00701377"/>
    <w:rsid w:val="00701B89"/>
    <w:rsid w:val="00707CE1"/>
    <w:rsid w:val="00710781"/>
    <w:rsid w:val="00716150"/>
    <w:rsid w:val="0071702C"/>
    <w:rsid w:val="0072419A"/>
    <w:rsid w:val="00724752"/>
    <w:rsid w:val="00725229"/>
    <w:rsid w:val="00730E6A"/>
    <w:rsid w:val="00731559"/>
    <w:rsid w:val="007315DF"/>
    <w:rsid w:val="00732CE1"/>
    <w:rsid w:val="00733183"/>
    <w:rsid w:val="007335C4"/>
    <w:rsid w:val="007363A6"/>
    <w:rsid w:val="00736B8A"/>
    <w:rsid w:val="0073711E"/>
    <w:rsid w:val="00737139"/>
    <w:rsid w:val="00740C2E"/>
    <w:rsid w:val="00741A84"/>
    <w:rsid w:val="007422DD"/>
    <w:rsid w:val="007424C5"/>
    <w:rsid w:val="00744D76"/>
    <w:rsid w:val="00746304"/>
    <w:rsid w:val="00751345"/>
    <w:rsid w:val="007538C5"/>
    <w:rsid w:val="0075597C"/>
    <w:rsid w:val="00756206"/>
    <w:rsid w:val="00757B8B"/>
    <w:rsid w:val="00760B4D"/>
    <w:rsid w:val="00765289"/>
    <w:rsid w:val="00766E25"/>
    <w:rsid w:val="007712C1"/>
    <w:rsid w:val="00776019"/>
    <w:rsid w:val="007760EA"/>
    <w:rsid w:val="00777EA7"/>
    <w:rsid w:val="00781FB1"/>
    <w:rsid w:val="00782BCC"/>
    <w:rsid w:val="007834F3"/>
    <w:rsid w:val="00783DDB"/>
    <w:rsid w:val="00784E7B"/>
    <w:rsid w:val="0078558C"/>
    <w:rsid w:val="00786251"/>
    <w:rsid w:val="00786E37"/>
    <w:rsid w:val="00786FFB"/>
    <w:rsid w:val="007927E7"/>
    <w:rsid w:val="00792C72"/>
    <w:rsid w:val="00792E41"/>
    <w:rsid w:val="00793CB3"/>
    <w:rsid w:val="007A26CB"/>
    <w:rsid w:val="007A5D95"/>
    <w:rsid w:val="007A682E"/>
    <w:rsid w:val="007B2093"/>
    <w:rsid w:val="007B20F4"/>
    <w:rsid w:val="007B283D"/>
    <w:rsid w:val="007B417D"/>
    <w:rsid w:val="007B4486"/>
    <w:rsid w:val="007B595D"/>
    <w:rsid w:val="007B6F0C"/>
    <w:rsid w:val="007B766F"/>
    <w:rsid w:val="007C0194"/>
    <w:rsid w:val="007C2270"/>
    <w:rsid w:val="007C24EE"/>
    <w:rsid w:val="007C4141"/>
    <w:rsid w:val="007C4732"/>
    <w:rsid w:val="007C4DB7"/>
    <w:rsid w:val="007C5F88"/>
    <w:rsid w:val="007C6924"/>
    <w:rsid w:val="007C77AC"/>
    <w:rsid w:val="007D0EBB"/>
    <w:rsid w:val="007D1D3A"/>
    <w:rsid w:val="007D2BB3"/>
    <w:rsid w:val="007D53FF"/>
    <w:rsid w:val="007D5801"/>
    <w:rsid w:val="007D6417"/>
    <w:rsid w:val="007D669D"/>
    <w:rsid w:val="007D74AF"/>
    <w:rsid w:val="007D754C"/>
    <w:rsid w:val="007E074A"/>
    <w:rsid w:val="007E107A"/>
    <w:rsid w:val="007E219F"/>
    <w:rsid w:val="007E44CA"/>
    <w:rsid w:val="007F1A13"/>
    <w:rsid w:val="007F1C83"/>
    <w:rsid w:val="007F1D70"/>
    <w:rsid w:val="007F2866"/>
    <w:rsid w:val="007F37DC"/>
    <w:rsid w:val="007F403A"/>
    <w:rsid w:val="007F7808"/>
    <w:rsid w:val="008002A8"/>
    <w:rsid w:val="00801B3D"/>
    <w:rsid w:val="00802EB2"/>
    <w:rsid w:val="00804FA8"/>
    <w:rsid w:val="00805EA8"/>
    <w:rsid w:val="00806BE4"/>
    <w:rsid w:val="00810012"/>
    <w:rsid w:val="0081231F"/>
    <w:rsid w:val="00813B36"/>
    <w:rsid w:val="00814D96"/>
    <w:rsid w:val="00816F2E"/>
    <w:rsid w:val="00817326"/>
    <w:rsid w:val="00821C0A"/>
    <w:rsid w:val="00821C52"/>
    <w:rsid w:val="00822265"/>
    <w:rsid w:val="008234CA"/>
    <w:rsid w:val="00824664"/>
    <w:rsid w:val="00825984"/>
    <w:rsid w:val="00826D1E"/>
    <w:rsid w:val="0083008B"/>
    <w:rsid w:val="00830CF7"/>
    <w:rsid w:val="00836708"/>
    <w:rsid w:val="00837606"/>
    <w:rsid w:val="00840307"/>
    <w:rsid w:val="00840311"/>
    <w:rsid w:val="00841267"/>
    <w:rsid w:val="0084191F"/>
    <w:rsid w:val="0084660B"/>
    <w:rsid w:val="00847FA0"/>
    <w:rsid w:val="00850902"/>
    <w:rsid w:val="00851551"/>
    <w:rsid w:val="00851954"/>
    <w:rsid w:val="00851BFA"/>
    <w:rsid w:val="0085296F"/>
    <w:rsid w:val="00853DDD"/>
    <w:rsid w:val="0085768A"/>
    <w:rsid w:val="00861F03"/>
    <w:rsid w:val="00865AA2"/>
    <w:rsid w:val="0086656D"/>
    <w:rsid w:val="0086712F"/>
    <w:rsid w:val="0087186E"/>
    <w:rsid w:val="00871F4D"/>
    <w:rsid w:val="00872EDF"/>
    <w:rsid w:val="00874033"/>
    <w:rsid w:val="00874D0C"/>
    <w:rsid w:val="00875E39"/>
    <w:rsid w:val="008764CA"/>
    <w:rsid w:val="008806A2"/>
    <w:rsid w:val="00880E08"/>
    <w:rsid w:val="0088749D"/>
    <w:rsid w:val="008907E7"/>
    <w:rsid w:val="00894E69"/>
    <w:rsid w:val="0089587A"/>
    <w:rsid w:val="00895AD3"/>
    <w:rsid w:val="008A1225"/>
    <w:rsid w:val="008A3258"/>
    <w:rsid w:val="008A3593"/>
    <w:rsid w:val="008A5BCD"/>
    <w:rsid w:val="008A698B"/>
    <w:rsid w:val="008A72B3"/>
    <w:rsid w:val="008A7E5E"/>
    <w:rsid w:val="008B11C4"/>
    <w:rsid w:val="008B1774"/>
    <w:rsid w:val="008B48D7"/>
    <w:rsid w:val="008B5735"/>
    <w:rsid w:val="008B5EF5"/>
    <w:rsid w:val="008B757B"/>
    <w:rsid w:val="008C0301"/>
    <w:rsid w:val="008C04F0"/>
    <w:rsid w:val="008C156D"/>
    <w:rsid w:val="008C16B2"/>
    <w:rsid w:val="008C35F9"/>
    <w:rsid w:val="008C39E9"/>
    <w:rsid w:val="008C3F58"/>
    <w:rsid w:val="008C4088"/>
    <w:rsid w:val="008C49F4"/>
    <w:rsid w:val="008C58C3"/>
    <w:rsid w:val="008C7CC1"/>
    <w:rsid w:val="008D0487"/>
    <w:rsid w:val="008D07A6"/>
    <w:rsid w:val="008D169E"/>
    <w:rsid w:val="008D2577"/>
    <w:rsid w:val="008D42B1"/>
    <w:rsid w:val="008D4667"/>
    <w:rsid w:val="008D69DB"/>
    <w:rsid w:val="008E0B96"/>
    <w:rsid w:val="008E0E41"/>
    <w:rsid w:val="008E6111"/>
    <w:rsid w:val="008E6DAE"/>
    <w:rsid w:val="008E6F5D"/>
    <w:rsid w:val="008E78BD"/>
    <w:rsid w:val="008F26F1"/>
    <w:rsid w:val="008F2E9F"/>
    <w:rsid w:val="008F3473"/>
    <w:rsid w:val="008F4051"/>
    <w:rsid w:val="008F4C51"/>
    <w:rsid w:val="008F612D"/>
    <w:rsid w:val="008F69A4"/>
    <w:rsid w:val="008F7733"/>
    <w:rsid w:val="009002A9"/>
    <w:rsid w:val="00900C24"/>
    <w:rsid w:val="009017F4"/>
    <w:rsid w:val="0090400D"/>
    <w:rsid w:val="00904A26"/>
    <w:rsid w:val="00904C8D"/>
    <w:rsid w:val="00907BC2"/>
    <w:rsid w:val="00910BC7"/>
    <w:rsid w:val="009130E2"/>
    <w:rsid w:val="00913902"/>
    <w:rsid w:val="009156B5"/>
    <w:rsid w:val="00916D2A"/>
    <w:rsid w:val="0091774A"/>
    <w:rsid w:val="009208E2"/>
    <w:rsid w:val="00923066"/>
    <w:rsid w:val="00923A01"/>
    <w:rsid w:val="00925FE3"/>
    <w:rsid w:val="00926E37"/>
    <w:rsid w:val="0093395A"/>
    <w:rsid w:val="00933D79"/>
    <w:rsid w:val="00934750"/>
    <w:rsid w:val="00934779"/>
    <w:rsid w:val="00936011"/>
    <w:rsid w:val="009362AF"/>
    <w:rsid w:val="009363A4"/>
    <w:rsid w:val="00937F1B"/>
    <w:rsid w:val="00940E71"/>
    <w:rsid w:val="00941859"/>
    <w:rsid w:val="00941CF7"/>
    <w:rsid w:val="00941EAA"/>
    <w:rsid w:val="00944497"/>
    <w:rsid w:val="009444FC"/>
    <w:rsid w:val="00945881"/>
    <w:rsid w:val="0094798C"/>
    <w:rsid w:val="00951014"/>
    <w:rsid w:val="0095246A"/>
    <w:rsid w:val="00952CB1"/>
    <w:rsid w:val="00955C79"/>
    <w:rsid w:val="009573BB"/>
    <w:rsid w:val="009603B8"/>
    <w:rsid w:val="00961EFF"/>
    <w:rsid w:val="0096290B"/>
    <w:rsid w:val="009648A8"/>
    <w:rsid w:val="009655F6"/>
    <w:rsid w:val="00965AC6"/>
    <w:rsid w:val="00966C2E"/>
    <w:rsid w:val="00967F07"/>
    <w:rsid w:val="00972751"/>
    <w:rsid w:val="00972803"/>
    <w:rsid w:val="00980034"/>
    <w:rsid w:val="00980A41"/>
    <w:rsid w:val="00980F8B"/>
    <w:rsid w:val="00981DC2"/>
    <w:rsid w:val="00982415"/>
    <w:rsid w:val="00984AA7"/>
    <w:rsid w:val="00986FCC"/>
    <w:rsid w:val="00987502"/>
    <w:rsid w:val="009924A5"/>
    <w:rsid w:val="0099454D"/>
    <w:rsid w:val="00994CFC"/>
    <w:rsid w:val="00994F41"/>
    <w:rsid w:val="00995F1A"/>
    <w:rsid w:val="00996021"/>
    <w:rsid w:val="009A0ED5"/>
    <w:rsid w:val="009A28C5"/>
    <w:rsid w:val="009A2F35"/>
    <w:rsid w:val="009A3AD2"/>
    <w:rsid w:val="009A68EF"/>
    <w:rsid w:val="009B0344"/>
    <w:rsid w:val="009B20BD"/>
    <w:rsid w:val="009B22C4"/>
    <w:rsid w:val="009B29E9"/>
    <w:rsid w:val="009B3424"/>
    <w:rsid w:val="009B4B85"/>
    <w:rsid w:val="009B51FB"/>
    <w:rsid w:val="009B605D"/>
    <w:rsid w:val="009C212B"/>
    <w:rsid w:val="009C283B"/>
    <w:rsid w:val="009C6633"/>
    <w:rsid w:val="009C7AEB"/>
    <w:rsid w:val="009D0AA3"/>
    <w:rsid w:val="009D1F1A"/>
    <w:rsid w:val="009D276D"/>
    <w:rsid w:val="009D2E9C"/>
    <w:rsid w:val="009D34C9"/>
    <w:rsid w:val="009D6407"/>
    <w:rsid w:val="009D6AC7"/>
    <w:rsid w:val="009D6E62"/>
    <w:rsid w:val="009D73E3"/>
    <w:rsid w:val="009D7785"/>
    <w:rsid w:val="009E0D10"/>
    <w:rsid w:val="009E0F7F"/>
    <w:rsid w:val="009E1B83"/>
    <w:rsid w:val="009E1D23"/>
    <w:rsid w:val="009E1ECE"/>
    <w:rsid w:val="009E2A2A"/>
    <w:rsid w:val="009E4991"/>
    <w:rsid w:val="009E6C45"/>
    <w:rsid w:val="009F1240"/>
    <w:rsid w:val="009F4A73"/>
    <w:rsid w:val="00A008A1"/>
    <w:rsid w:val="00A01839"/>
    <w:rsid w:val="00A022FC"/>
    <w:rsid w:val="00A027DF"/>
    <w:rsid w:val="00A02F47"/>
    <w:rsid w:val="00A031E5"/>
    <w:rsid w:val="00A061E8"/>
    <w:rsid w:val="00A0777F"/>
    <w:rsid w:val="00A111D0"/>
    <w:rsid w:val="00A14B81"/>
    <w:rsid w:val="00A15289"/>
    <w:rsid w:val="00A157E5"/>
    <w:rsid w:val="00A16B03"/>
    <w:rsid w:val="00A17AEC"/>
    <w:rsid w:val="00A208B7"/>
    <w:rsid w:val="00A20DEC"/>
    <w:rsid w:val="00A21330"/>
    <w:rsid w:val="00A2152D"/>
    <w:rsid w:val="00A22379"/>
    <w:rsid w:val="00A22A07"/>
    <w:rsid w:val="00A2438F"/>
    <w:rsid w:val="00A24666"/>
    <w:rsid w:val="00A24A2C"/>
    <w:rsid w:val="00A274AA"/>
    <w:rsid w:val="00A2777C"/>
    <w:rsid w:val="00A27AD6"/>
    <w:rsid w:val="00A3026C"/>
    <w:rsid w:val="00A30A73"/>
    <w:rsid w:val="00A31D53"/>
    <w:rsid w:val="00A35637"/>
    <w:rsid w:val="00A377F9"/>
    <w:rsid w:val="00A4095B"/>
    <w:rsid w:val="00A41ACA"/>
    <w:rsid w:val="00A4386F"/>
    <w:rsid w:val="00A44F29"/>
    <w:rsid w:val="00A450EF"/>
    <w:rsid w:val="00A45AE6"/>
    <w:rsid w:val="00A45EDD"/>
    <w:rsid w:val="00A45F3B"/>
    <w:rsid w:val="00A4774E"/>
    <w:rsid w:val="00A506DF"/>
    <w:rsid w:val="00A5278E"/>
    <w:rsid w:val="00A54023"/>
    <w:rsid w:val="00A5438C"/>
    <w:rsid w:val="00A545E9"/>
    <w:rsid w:val="00A57528"/>
    <w:rsid w:val="00A57C8F"/>
    <w:rsid w:val="00A61449"/>
    <w:rsid w:val="00A61A6C"/>
    <w:rsid w:val="00A61E36"/>
    <w:rsid w:val="00A62281"/>
    <w:rsid w:val="00A709D4"/>
    <w:rsid w:val="00A70C32"/>
    <w:rsid w:val="00A72CE6"/>
    <w:rsid w:val="00A73E23"/>
    <w:rsid w:val="00A74A85"/>
    <w:rsid w:val="00A76B47"/>
    <w:rsid w:val="00A81889"/>
    <w:rsid w:val="00A81896"/>
    <w:rsid w:val="00A8370C"/>
    <w:rsid w:val="00A84010"/>
    <w:rsid w:val="00A8528F"/>
    <w:rsid w:val="00A858E7"/>
    <w:rsid w:val="00A86009"/>
    <w:rsid w:val="00A87034"/>
    <w:rsid w:val="00A876EB"/>
    <w:rsid w:val="00A9091A"/>
    <w:rsid w:val="00A92C27"/>
    <w:rsid w:val="00A936AB"/>
    <w:rsid w:val="00A95CD2"/>
    <w:rsid w:val="00A96D79"/>
    <w:rsid w:val="00A9706A"/>
    <w:rsid w:val="00A97457"/>
    <w:rsid w:val="00AA1DDB"/>
    <w:rsid w:val="00AA1ECD"/>
    <w:rsid w:val="00AA3189"/>
    <w:rsid w:val="00AA569D"/>
    <w:rsid w:val="00AA5C97"/>
    <w:rsid w:val="00AB0F62"/>
    <w:rsid w:val="00AB7F21"/>
    <w:rsid w:val="00AC5D52"/>
    <w:rsid w:val="00AC7959"/>
    <w:rsid w:val="00AD0FEB"/>
    <w:rsid w:val="00AD1D6A"/>
    <w:rsid w:val="00AD3CDE"/>
    <w:rsid w:val="00AD490F"/>
    <w:rsid w:val="00AD5252"/>
    <w:rsid w:val="00AD6659"/>
    <w:rsid w:val="00AD66CC"/>
    <w:rsid w:val="00AD68B9"/>
    <w:rsid w:val="00AD7D5C"/>
    <w:rsid w:val="00AE1BA8"/>
    <w:rsid w:val="00AE3A28"/>
    <w:rsid w:val="00AE5428"/>
    <w:rsid w:val="00AE55D7"/>
    <w:rsid w:val="00AE720E"/>
    <w:rsid w:val="00AF234C"/>
    <w:rsid w:val="00AF25F9"/>
    <w:rsid w:val="00AF3BF3"/>
    <w:rsid w:val="00AF5C2C"/>
    <w:rsid w:val="00AF5DE2"/>
    <w:rsid w:val="00B004F6"/>
    <w:rsid w:val="00B035B3"/>
    <w:rsid w:val="00B04F11"/>
    <w:rsid w:val="00B05E5D"/>
    <w:rsid w:val="00B05FF7"/>
    <w:rsid w:val="00B06C1A"/>
    <w:rsid w:val="00B113E7"/>
    <w:rsid w:val="00B15549"/>
    <w:rsid w:val="00B15A5D"/>
    <w:rsid w:val="00B163CA"/>
    <w:rsid w:val="00B16ED0"/>
    <w:rsid w:val="00B20CAA"/>
    <w:rsid w:val="00B21CFB"/>
    <w:rsid w:val="00B2343D"/>
    <w:rsid w:val="00B23468"/>
    <w:rsid w:val="00B23930"/>
    <w:rsid w:val="00B24979"/>
    <w:rsid w:val="00B24C36"/>
    <w:rsid w:val="00B36E57"/>
    <w:rsid w:val="00B371EA"/>
    <w:rsid w:val="00B4313C"/>
    <w:rsid w:val="00B45AA3"/>
    <w:rsid w:val="00B4729B"/>
    <w:rsid w:val="00B50367"/>
    <w:rsid w:val="00B511BC"/>
    <w:rsid w:val="00B52067"/>
    <w:rsid w:val="00B53DC5"/>
    <w:rsid w:val="00B542FE"/>
    <w:rsid w:val="00B54389"/>
    <w:rsid w:val="00B62BEA"/>
    <w:rsid w:val="00B63494"/>
    <w:rsid w:val="00B637C8"/>
    <w:rsid w:val="00B64CC0"/>
    <w:rsid w:val="00B66D85"/>
    <w:rsid w:val="00B719D2"/>
    <w:rsid w:val="00B73D0D"/>
    <w:rsid w:val="00B74E3F"/>
    <w:rsid w:val="00B769C0"/>
    <w:rsid w:val="00B7704A"/>
    <w:rsid w:val="00B81D95"/>
    <w:rsid w:val="00B83259"/>
    <w:rsid w:val="00B84452"/>
    <w:rsid w:val="00B844E9"/>
    <w:rsid w:val="00B8544B"/>
    <w:rsid w:val="00B876E3"/>
    <w:rsid w:val="00B91384"/>
    <w:rsid w:val="00B921EA"/>
    <w:rsid w:val="00B93366"/>
    <w:rsid w:val="00B937A1"/>
    <w:rsid w:val="00BA13EF"/>
    <w:rsid w:val="00BA1427"/>
    <w:rsid w:val="00BA41D8"/>
    <w:rsid w:val="00BA7135"/>
    <w:rsid w:val="00BA7DE9"/>
    <w:rsid w:val="00BB08F3"/>
    <w:rsid w:val="00BB1CF9"/>
    <w:rsid w:val="00BB245F"/>
    <w:rsid w:val="00BB248C"/>
    <w:rsid w:val="00BB2935"/>
    <w:rsid w:val="00BB69D5"/>
    <w:rsid w:val="00BB7574"/>
    <w:rsid w:val="00BB7C77"/>
    <w:rsid w:val="00BB7D80"/>
    <w:rsid w:val="00BC0173"/>
    <w:rsid w:val="00BC0F0F"/>
    <w:rsid w:val="00BC4267"/>
    <w:rsid w:val="00BC7079"/>
    <w:rsid w:val="00BD00F9"/>
    <w:rsid w:val="00BD305D"/>
    <w:rsid w:val="00BD4803"/>
    <w:rsid w:val="00BD5F5A"/>
    <w:rsid w:val="00BD60E9"/>
    <w:rsid w:val="00BD64EB"/>
    <w:rsid w:val="00BE17D1"/>
    <w:rsid w:val="00BE2D1A"/>
    <w:rsid w:val="00BE71FF"/>
    <w:rsid w:val="00BE747D"/>
    <w:rsid w:val="00BF16D2"/>
    <w:rsid w:val="00BF29E4"/>
    <w:rsid w:val="00BF7322"/>
    <w:rsid w:val="00BF7BE7"/>
    <w:rsid w:val="00C01BCE"/>
    <w:rsid w:val="00C021D4"/>
    <w:rsid w:val="00C029F8"/>
    <w:rsid w:val="00C03636"/>
    <w:rsid w:val="00C04FE6"/>
    <w:rsid w:val="00C06ED2"/>
    <w:rsid w:val="00C10F85"/>
    <w:rsid w:val="00C11B5F"/>
    <w:rsid w:val="00C14F38"/>
    <w:rsid w:val="00C21FA2"/>
    <w:rsid w:val="00C236BC"/>
    <w:rsid w:val="00C252D1"/>
    <w:rsid w:val="00C27CF9"/>
    <w:rsid w:val="00C30745"/>
    <w:rsid w:val="00C30AD2"/>
    <w:rsid w:val="00C31167"/>
    <w:rsid w:val="00C31602"/>
    <w:rsid w:val="00C3182B"/>
    <w:rsid w:val="00C32E15"/>
    <w:rsid w:val="00C36BFA"/>
    <w:rsid w:val="00C371DF"/>
    <w:rsid w:val="00C425EF"/>
    <w:rsid w:val="00C453B4"/>
    <w:rsid w:val="00C50A6D"/>
    <w:rsid w:val="00C53927"/>
    <w:rsid w:val="00C54778"/>
    <w:rsid w:val="00C6133E"/>
    <w:rsid w:val="00C6442F"/>
    <w:rsid w:val="00C65384"/>
    <w:rsid w:val="00C65971"/>
    <w:rsid w:val="00C65BD6"/>
    <w:rsid w:val="00C662DA"/>
    <w:rsid w:val="00C70A85"/>
    <w:rsid w:val="00C70B52"/>
    <w:rsid w:val="00C72E0A"/>
    <w:rsid w:val="00C752DD"/>
    <w:rsid w:val="00C76367"/>
    <w:rsid w:val="00C81B2F"/>
    <w:rsid w:val="00C83A52"/>
    <w:rsid w:val="00C86D51"/>
    <w:rsid w:val="00C87EB2"/>
    <w:rsid w:val="00C93171"/>
    <w:rsid w:val="00C93A15"/>
    <w:rsid w:val="00C9429D"/>
    <w:rsid w:val="00C94D9C"/>
    <w:rsid w:val="00C9563E"/>
    <w:rsid w:val="00CA0EB6"/>
    <w:rsid w:val="00CA13F7"/>
    <w:rsid w:val="00CA2E00"/>
    <w:rsid w:val="00CA50C7"/>
    <w:rsid w:val="00CA58D9"/>
    <w:rsid w:val="00CA723A"/>
    <w:rsid w:val="00CA7DD8"/>
    <w:rsid w:val="00CB1437"/>
    <w:rsid w:val="00CB225C"/>
    <w:rsid w:val="00CB3504"/>
    <w:rsid w:val="00CB35DD"/>
    <w:rsid w:val="00CB5D8F"/>
    <w:rsid w:val="00CB6C38"/>
    <w:rsid w:val="00CB7526"/>
    <w:rsid w:val="00CC041C"/>
    <w:rsid w:val="00CC1AA1"/>
    <w:rsid w:val="00CC2831"/>
    <w:rsid w:val="00CC462D"/>
    <w:rsid w:val="00CC620D"/>
    <w:rsid w:val="00CC62C0"/>
    <w:rsid w:val="00CC71E4"/>
    <w:rsid w:val="00CC7B5E"/>
    <w:rsid w:val="00CD42A7"/>
    <w:rsid w:val="00CD6BE8"/>
    <w:rsid w:val="00CE465D"/>
    <w:rsid w:val="00CE65F3"/>
    <w:rsid w:val="00CE69D2"/>
    <w:rsid w:val="00CF0F60"/>
    <w:rsid w:val="00CF12ED"/>
    <w:rsid w:val="00CF1C4C"/>
    <w:rsid w:val="00CF31F9"/>
    <w:rsid w:val="00CF4171"/>
    <w:rsid w:val="00CF700F"/>
    <w:rsid w:val="00CF7AD2"/>
    <w:rsid w:val="00D05E67"/>
    <w:rsid w:val="00D05F7E"/>
    <w:rsid w:val="00D0666E"/>
    <w:rsid w:val="00D07FDA"/>
    <w:rsid w:val="00D103BE"/>
    <w:rsid w:val="00D123EC"/>
    <w:rsid w:val="00D16137"/>
    <w:rsid w:val="00D1625C"/>
    <w:rsid w:val="00D16D9D"/>
    <w:rsid w:val="00D16F5A"/>
    <w:rsid w:val="00D17291"/>
    <w:rsid w:val="00D21C92"/>
    <w:rsid w:val="00D22734"/>
    <w:rsid w:val="00D22A9E"/>
    <w:rsid w:val="00D22AA9"/>
    <w:rsid w:val="00D22B8B"/>
    <w:rsid w:val="00D2544B"/>
    <w:rsid w:val="00D25678"/>
    <w:rsid w:val="00D30EF9"/>
    <w:rsid w:val="00D31102"/>
    <w:rsid w:val="00D33CEC"/>
    <w:rsid w:val="00D34281"/>
    <w:rsid w:val="00D35823"/>
    <w:rsid w:val="00D40441"/>
    <w:rsid w:val="00D457DD"/>
    <w:rsid w:val="00D50DB0"/>
    <w:rsid w:val="00D52376"/>
    <w:rsid w:val="00D536CA"/>
    <w:rsid w:val="00D55649"/>
    <w:rsid w:val="00D5762E"/>
    <w:rsid w:val="00D60B92"/>
    <w:rsid w:val="00D60DA3"/>
    <w:rsid w:val="00D6128B"/>
    <w:rsid w:val="00D66C12"/>
    <w:rsid w:val="00D67EDC"/>
    <w:rsid w:val="00D721A8"/>
    <w:rsid w:val="00D72600"/>
    <w:rsid w:val="00D726F4"/>
    <w:rsid w:val="00D7274B"/>
    <w:rsid w:val="00D74900"/>
    <w:rsid w:val="00D75BBD"/>
    <w:rsid w:val="00D75FD0"/>
    <w:rsid w:val="00D76163"/>
    <w:rsid w:val="00D8020B"/>
    <w:rsid w:val="00D80700"/>
    <w:rsid w:val="00D80960"/>
    <w:rsid w:val="00D81E00"/>
    <w:rsid w:val="00D82CB2"/>
    <w:rsid w:val="00D83011"/>
    <w:rsid w:val="00D84821"/>
    <w:rsid w:val="00D86AC7"/>
    <w:rsid w:val="00D91D60"/>
    <w:rsid w:val="00D944DE"/>
    <w:rsid w:val="00D9640C"/>
    <w:rsid w:val="00D9671C"/>
    <w:rsid w:val="00D96B58"/>
    <w:rsid w:val="00D97F2B"/>
    <w:rsid w:val="00DA043C"/>
    <w:rsid w:val="00DA0A70"/>
    <w:rsid w:val="00DA222D"/>
    <w:rsid w:val="00DA4F36"/>
    <w:rsid w:val="00DA595C"/>
    <w:rsid w:val="00DB0C25"/>
    <w:rsid w:val="00DB16AB"/>
    <w:rsid w:val="00DB19B9"/>
    <w:rsid w:val="00DB5517"/>
    <w:rsid w:val="00DB6DF7"/>
    <w:rsid w:val="00DB7E18"/>
    <w:rsid w:val="00DC054F"/>
    <w:rsid w:val="00DC169B"/>
    <w:rsid w:val="00DC1DD8"/>
    <w:rsid w:val="00DC2006"/>
    <w:rsid w:val="00DC575A"/>
    <w:rsid w:val="00DC5A7A"/>
    <w:rsid w:val="00DC76DC"/>
    <w:rsid w:val="00DD12D3"/>
    <w:rsid w:val="00DD470D"/>
    <w:rsid w:val="00DD4FB8"/>
    <w:rsid w:val="00DD6BB2"/>
    <w:rsid w:val="00DD6F85"/>
    <w:rsid w:val="00DE067A"/>
    <w:rsid w:val="00DE1C1E"/>
    <w:rsid w:val="00DE34C6"/>
    <w:rsid w:val="00DE53B6"/>
    <w:rsid w:val="00DF08DE"/>
    <w:rsid w:val="00DF3B7B"/>
    <w:rsid w:val="00DF3EB9"/>
    <w:rsid w:val="00DF4D97"/>
    <w:rsid w:val="00DF544C"/>
    <w:rsid w:val="00DF6F72"/>
    <w:rsid w:val="00DF7A64"/>
    <w:rsid w:val="00E00695"/>
    <w:rsid w:val="00E00C5B"/>
    <w:rsid w:val="00E01509"/>
    <w:rsid w:val="00E0176D"/>
    <w:rsid w:val="00E11E29"/>
    <w:rsid w:val="00E13678"/>
    <w:rsid w:val="00E13D26"/>
    <w:rsid w:val="00E14472"/>
    <w:rsid w:val="00E14702"/>
    <w:rsid w:val="00E15EB3"/>
    <w:rsid w:val="00E17C97"/>
    <w:rsid w:val="00E20CB5"/>
    <w:rsid w:val="00E20D6C"/>
    <w:rsid w:val="00E246BD"/>
    <w:rsid w:val="00E2614C"/>
    <w:rsid w:val="00E26953"/>
    <w:rsid w:val="00E307A2"/>
    <w:rsid w:val="00E30825"/>
    <w:rsid w:val="00E3150B"/>
    <w:rsid w:val="00E31875"/>
    <w:rsid w:val="00E33DED"/>
    <w:rsid w:val="00E34C69"/>
    <w:rsid w:val="00E34EBB"/>
    <w:rsid w:val="00E36ECC"/>
    <w:rsid w:val="00E37784"/>
    <w:rsid w:val="00E37803"/>
    <w:rsid w:val="00E40276"/>
    <w:rsid w:val="00E409DE"/>
    <w:rsid w:val="00E423BE"/>
    <w:rsid w:val="00E4317B"/>
    <w:rsid w:val="00E451FA"/>
    <w:rsid w:val="00E45256"/>
    <w:rsid w:val="00E47A30"/>
    <w:rsid w:val="00E506DC"/>
    <w:rsid w:val="00E50A4E"/>
    <w:rsid w:val="00E52FE6"/>
    <w:rsid w:val="00E533C8"/>
    <w:rsid w:val="00E53686"/>
    <w:rsid w:val="00E5497A"/>
    <w:rsid w:val="00E54B65"/>
    <w:rsid w:val="00E5620A"/>
    <w:rsid w:val="00E60CAA"/>
    <w:rsid w:val="00E61705"/>
    <w:rsid w:val="00E61D8F"/>
    <w:rsid w:val="00E6339C"/>
    <w:rsid w:val="00E64F00"/>
    <w:rsid w:val="00E716C4"/>
    <w:rsid w:val="00E71B99"/>
    <w:rsid w:val="00E72DBA"/>
    <w:rsid w:val="00E739EA"/>
    <w:rsid w:val="00E75E7A"/>
    <w:rsid w:val="00E76361"/>
    <w:rsid w:val="00E77388"/>
    <w:rsid w:val="00E80B8D"/>
    <w:rsid w:val="00E81032"/>
    <w:rsid w:val="00E858BE"/>
    <w:rsid w:val="00E87BCE"/>
    <w:rsid w:val="00E87D20"/>
    <w:rsid w:val="00E90B82"/>
    <w:rsid w:val="00E91FFF"/>
    <w:rsid w:val="00E9215B"/>
    <w:rsid w:val="00E92E32"/>
    <w:rsid w:val="00E950B2"/>
    <w:rsid w:val="00E97893"/>
    <w:rsid w:val="00E97C85"/>
    <w:rsid w:val="00EA0522"/>
    <w:rsid w:val="00EA215E"/>
    <w:rsid w:val="00EA35B2"/>
    <w:rsid w:val="00EA4A29"/>
    <w:rsid w:val="00EA6C52"/>
    <w:rsid w:val="00EA7A10"/>
    <w:rsid w:val="00EA7D3D"/>
    <w:rsid w:val="00EB2048"/>
    <w:rsid w:val="00EB3315"/>
    <w:rsid w:val="00EB365A"/>
    <w:rsid w:val="00EB581C"/>
    <w:rsid w:val="00EB5CC9"/>
    <w:rsid w:val="00EB7AD6"/>
    <w:rsid w:val="00EC082A"/>
    <w:rsid w:val="00EC202F"/>
    <w:rsid w:val="00EC2811"/>
    <w:rsid w:val="00EC50EB"/>
    <w:rsid w:val="00EC6D3F"/>
    <w:rsid w:val="00EC70F4"/>
    <w:rsid w:val="00EC7763"/>
    <w:rsid w:val="00EC7CD8"/>
    <w:rsid w:val="00ED0931"/>
    <w:rsid w:val="00ED154A"/>
    <w:rsid w:val="00ED358A"/>
    <w:rsid w:val="00ED4C52"/>
    <w:rsid w:val="00ED60CA"/>
    <w:rsid w:val="00ED6EEC"/>
    <w:rsid w:val="00EE1040"/>
    <w:rsid w:val="00EE336C"/>
    <w:rsid w:val="00EE340D"/>
    <w:rsid w:val="00EE4233"/>
    <w:rsid w:val="00EE4327"/>
    <w:rsid w:val="00EE6323"/>
    <w:rsid w:val="00EE771D"/>
    <w:rsid w:val="00EF194E"/>
    <w:rsid w:val="00EF4292"/>
    <w:rsid w:val="00EF4DF2"/>
    <w:rsid w:val="00EF5659"/>
    <w:rsid w:val="00EF6CBD"/>
    <w:rsid w:val="00EF7B62"/>
    <w:rsid w:val="00EF7DBB"/>
    <w:rsid w:val="00F0395F"/>
    <w:rsid w:val="00F058D9"/>
    <w:rsid w:val="00F1034F"/>
    <w:rsid w:val="00F1069B"/>
    <w:rsid w:val="00F10C4B"/>
    <w:rsid w:val="00F13906"/>
    <w:rsid w:val="00F14035"/>
    <w:rsid w:val="00F14AEE"/>
    <w:rsid w:val="00F14E6F"/>
    <w:rsid w:val="00F17382"/>
    <w:rsid w:val="00F21EA9"/>
    <w:rsid w:val="00F25106"/>
    <w:rsid w:val="00F25909"/>
    <w:rsid w:val="00F25C61"/>
    <w:rsid w:val="00F27ECB"/>
    <w:rsid w:val="00F304F4"/>
    <w:rsid w:val="00F317C0"/>
    <w:rsid w:val="00F33AE2"/>
    <w:rsid w:val="00F347F4"/>
    <w:rsid w:val="00F40D04"/>
    <w:rsid w:val="00F4100A"/>
    <w:rsid w:val="00F434A1"/>
    <w:rsid w:val="00F44BEC"/>
    <w:rsid w:val="00F462AF"/>
    <w:rsid w:val="00F5170C"/>
    <w:rsid w:val="00F518C0"/>
    <w:rsid w:val="00F52027"/>
    <w:rsid w:val="00F52B40"/>
    <w:rsid w:val="00F5441D"/>
    <w:rsid w:val="00F54851"/>
    <w:rsid w:val="00F56024"/>
    <w:rsid w:val="00F56B51"/>
    <w:rsid w:val="00F579E8"/>
    <w:rsid w:val="00F60A02"/>
    <w:rsid w:val="00F63D75"/>
    <w:rsid w:val="00F64AC3"/>
    <w:rsid w:val="00F70CC3"/>
    <w:rsid w:val="00F711DF"/>
    <w:rsid w:val="00F7226F"/>
    <w:rsid w:val="00F73D0C"/>
    <w:rsid w:val="00F73D9F"/>
    <w:rsid w:val="00F75DAB"/>
    <w:rsid w:val="00F804CD"/>
    <w:rsid w:val="00F84033"/>
    <w:rsid w:val="00F855E6"/>
    <w:rsid w:val="00F86A7B"/>
    <w:rsid w:val="00F91574"/>
    <w:rsid w:val="00F91696"/>
    <w:rsid w:val="00F95753"/>
    <w:rsid w:val="00F97522"/>
    <w:rsid w:val="00FA15DB"/>
    <w:rsid w:val="00FA2325"/>
    <w:rsid w:val="00FA44F4"/>
    <w:rsid w:val="00FB1057"/>
    <w:rsid w:val="00FB3230"/>
    <w:rsid w:val="00FB53D8"/>
    <w:rsid w:val="00FB620A"/>
    <w:rsid w:val="00FB7117"/>
    <w:rsid w:val="00FB71D5"/>
    <w:rsid w:val="00FB74E6"/>
    <w:rsid w:val="00FB758D"/>
    <w:rsid w:val="00FB7817"/>
    <w:rsid w:val="00FB7C2F"/>
    <w:rsid w:val="00FC056D"/>
    <w:rsid w:val="00FC2696"/>
    <w:rsid w:val="00FC2969"/>
    <w:rsid w:val="00FC5340"/>
    <w:rsid w:val="00FD2BA9"/>
    <w:rsid w:val="00FD3D28"/>
    <w:rsid w:val="00FD4D46"/>
    <w:rsid w:val="00FD6022"/>
    <w:rsid w:val="00FD731A"/>
    <w:rsid w:val="00FD7EBD"/>
    <w:rsid w:val="00FE09FC"/>
    <w:rsid w:val="00FE17C7"/>
    <w:rsid w:val="00FE2BB0"/>
    <w:rsid w:val="00FE331C"/>
    <w:rsid w:val="00FE3BE0"/>
    <w:rsid w:val="00FE4B3B"/>
    <w:rsid w:val="00FE6454"/>
    <w:rsid w:val="00FE6612"/>
    <w:rsid w:val="00FE7ECD"/>
    <w:rsid w:val="00FF5BE4"/>
    <w:rsid w:val="00FF5C60"/>
    <w:rsid w:val="00FF701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AC4E71"/>
  <w15:docId w15:val="{A0BAED95-E6DB-4F20-9C58-79190A21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86A77"/>
    <w:rPr>
      <w:rFonts w:ascii="Calibri" w:eastAsia="Times New Roman" w:hAnsi="Calibri" w:cs="Times New Roman"/>
    </w:rPr>
  </w:style>
  <w:style w:type="paragraph" w:styleId="Naslov1">
    <w:name w:val="heading 1"/>
    <w:basedOn w:val="Razpisna1"/>
    <w:next w:val="Navaden"/>
    <w:link w:val="Naslov1Znak"/>
    <w:qFormat/>
    <w:rsid w:val="00686A77"/>
    <w:pPr>
      <w:outlineLvl w:val="0"/>
    </w:pPr>
  </w:style>
  <w:style w:type="paragraph" w:styleId="Naslov2">
    <w:name w:val="heading 2"/>
    <w:basedOn w:val="Razpisna2"/>
    <w:next w:val="Navaden"/>
    <w:link w:val="Naslov2Znak"/>
    <w:unhideWhenUsed/>
    <w:qFormat/>
    <w:rsid w:val="00C3182B"/>
    <w:pPr>
      <w:outlineLvl w:val="1"/>
    </w:pPr>
    <w:rPr>
      <w:sz w:val="24"/>
    </w:rPr>
  </w:style>
  <w:style w:type="paragraph" w:styleId="Naslov3">
    <w:name w:val="heading 3"/>
    <w:basedOn w:val="razpisna3"/>
    <w:next w:val="Navaden"/>
    <w:link w:val="Naslov3Znak"/>
    <w:autoRedefine/>
    <w:qFormat/>
    <w:rsid w:val="00036836"/>
    <w:pPr>
      <w:spacing w:before="400" w:after="240" w:line="216" w:lineRule="auto"/>
      <w:outlineLvl w:val="2"/>
    </w:pPr>
  </w:style>
  <w:style w:type="paragraph" w:styleId="Naslov4">
    <w:name w:val="heading 4"/>
    <w:basedOn w:val="Navaden"/>
    <w:next w:val="Navaden"/>
    <w:link w:val="Naslov4Znak"/>
    <w:uiPriority w:val="9"/>
    <w:unhideWhenUsed/>
    <w:qFormat/>
    <w:rsid w:val="00686A77"/>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razpisna4"/>
    <w:next w:val="Navaden"/>
    <w:link w:val="Naslov5Znak"/>
    <w:autoRedefine/>
    <w:qFormat/>
    <w:rsid w:val="00916D2A"/>
    <w:pPr>
      <w:spacing w:before="400" w:after="120" w:line="216" w:lineRule="auto"/>
      <w:contextualSpacing w:val="0"/>
      <w:outlineLvl w:val="4"/>
    </w:pPr>
  </w:style>
  <w:style w:type="paragraph" w:styleId="Naslov6">
    <w:name w:val="heading 6"/>
    <w:basedOn w:val="Navaden"/>
    <w:next w:val="Navaden"/>
    <w:link w:val="Naslov6Znak"/>
    <w:qFormat/>
    <w:rsid w:val="00686A77"/>
    <w:pPr>
      <w:keepNext/>
      <w:suppressAutoHyphens/>
      <w:spacing w:after="0" w:line="240" w:lineRule="auto"/>
      <w:ind w:left="1152" w:hanging="1152"/>
      <w:outlineLvl w:val="5"/>
    </w:pPr>
    <w:rPr>
      <w:rFonts w:ascii="Times New (W1)" w:hAnsi="Times New (W1)" w:cs="ArialNarrow"/>
      <w:b/>
      <w:bCs/>
      <w:sz w:val="24"/>
      <w:szCs w:val="24"/>
      <w:lang w:eastAsia="ar-SA"/>
    </w:rPr>
  </w:style>
  <w:style w:type="paragraph" w:styleId="Naslov7">
    <w:name w:val="heading 7"/>
    <w:basedOn w:val="Navaden"/>
    <w:next w:val="Navaden"/>
    <w:link w:val="Naslov7Znak"/>
    <w:qFormat/>
    <w:rsid w:val="00686A77"/>
    <w:pPr>
      <w:keepNext/>
      <w:tabs>
        <w:tab w:val="left" w:pos="1701"/>
      </w:tabs>
      <w:suppressAutoHyphens/>
      <w:spacing w:after="0" w:line="240" w:lineRule="auto"/>
      <w:ind w:left="1296" w:hanging="1296"/>
      <w:jc w:val="both"/>
      <w:outlineLvl w:val="6"/>
    </w:pPr>
    <w:rPr>
      <w:rFonts w:ascii="Times New Roman" w:hAnsi="Times New Roman" w:cs="ArialNarrow"/>
      <w:b/>
      <w:bCs/>
      <w:sz w:val="24"/>
      <w:szCs w:val="24"/>
      <w:lang w:eastAsia="ar-SA"/>
    </w:rPr>
  </w:style>
  <w:style w:type="paragraph" w:styleId="Naslov8">
    <w:name w:val="heading 8"/>
    <w:basedOn w:val="Navaden"/>
    <w:next w:val="Navaden"/>
    <w:link w:val="Naslov8Znak"/>
    <w:qFormat/>
    <w:rsid w:val="00686A77"/>
    <w:pPr>
      <w:keepNext/>
      <w:suppressAutoHyphens/>
      <w:spacing w:after="0" w:line="240" w:lineRule="auto"/>
      <w:ind w:left="1440" w:hanging="1440"/>
      <w:jc w:val="right"/>
      <w:outlineLvl w:val="7"/>
    </w:pPr>
    <w:rPr>
      <w:rFonts w:ascii="Times New Roman" w:hAnsi="Times New Roman" w:cs="ArialNarrow"/>
      <w:b/>
      <w:bCs/>
      <w:sz w:val="24"/>
      <w:szCs w:val="24"/>
      <w:lang w:eastAsia="ar-SA"/>
    </w:rPr>
  </w:style>
  <w:style w:type="paragraph" w:styleId="Naslov9">
    <w:name w:val="heading 9"/>
    <w:basedOn w:val="Navaden"/>
    <w:next w:val="Navaden"/>
    <w:link w:val="Naslov9Znak"/>
    <w:qFormat/>
    <w:rsid w:val="00686A77"/>
    <w:pPr>
      <w:keepNext/>
      <w:tabs>
        <w:tab w:val="left" w:pos="567"/>
      </w:tabs>
      <w:suppressAutoHyphens/>
      <w:spacing w:after="0" w:line="240" w:lineRule="auto"/>
      <w:ind w:left="1584" w:right="56" w:hanging="1584"/>
      <w:jc w:val="both"/>
      <w:outlineLvl w:val="8"/>
    </w:pPr>
    <w:rPr>
      <w:rFonts w:ascii="Times New Roman" w:hAnsi="Times New Roman" w:cs="ArialNarrow"/>
      <w:b/>
      <w:sz w:val="28"/>
      <w:szCs w:val="24"/>
      <w:lang w:eastAsia="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Romandruginivo">
    <w:name w:val="Roman drugi nivo"/>
    <w:basedOn w:val="Odstavekseznama"/>
    <w:link w:val="RomandruginivoZnak"/>
    <w:autoRedefine/>
    <w:rsid w:val="00BE17D1"/>
    <w:pPr>
      <w:spacing w:after="0" w:line="360" w:lineRule="auto"/>
      <w:ind w:left="933" w:hanging="576"/>
      <w:jc w:val="both"/>
    </w:pPr>
    <w:rPr>
      <w:rFonts w:ascii="Times New Roman" w:eastAsia="Calibri" w:hAnsi="Times New Roman" w:cs="Arial"/>
      <w:kern w:val="32"/>
      <w:sz w:val="24"/>
    </w:rPr>
  </w:style>
  <w:style w:type="character" w:customStyle="1" w:styleId="RomandruginivoZnak">
    <w:name w:val="Roman drugi nivo Znak"/>
    <w:basedOn w:val="Privzetapisavaodstavka"/>
    <w:link w:val="Romandruginivo"/>
    <w:rsid w:val="00BE17D1"/>
    <w:rPr>
      <w:rFonts w:ascii="Times New Roman" w:eastAsia="Calibri" w:hAnsi="Times New Roman" w:cs="Arial"/>
      <w:kern w:val="32"/>
      <w:sz w:val="24"/>
    </w:rPr>
  </w:style>
  <w:style w:type="paragraph" w:styleId="Odstavekseznama">
    <w:name w:val="List Paragraph"/>
    <w:basedOn w:val="Navaden"/>
    <w:link w:val="OdstavekseznamaZnak"/>
    <w:uiPriority w:val="34"/>
    <w:qFormat/>
    <w:rsid w:val="00BE17D1"/>
    <w:pPr>
      <w:ind w:left="720"/>
      <w:contextualSpacing/>
    </w:pPr>
  </w:style>
  <w:style w:type="paragraph" w:customStyle="1" w:styleId="RomanNaslov1">
    <w:name w:val="Roman Naslov 1"/>
    <w:basedOn w:val="Naslov1"/>
    <w:qFormat/>
    <w:rsid w:val="00BE17D1"/>
    <w:pPr>
      <w:pageBreakBefore/>
      <w:numPr>
        <w:numId w:val="1"/>
      </w:numPr>
      <w:spacing w:after="240"/>
    </w:pPr>
    <w:rPr>
      <w:rFonts w:ascii="Times New Roman" w:hAnsi="Times New Roman" w:cs="Arial"/>
      <w:caps/>
      <w:kern w:val="32"/>
      <w:sz w:val="32"/>
    </w:rPr>
  </w:style>
  <w:style w:type="character" w:customStyle="1" w:styleId="Naslov1Znak">
    <w:name w:val="Naslov 1 Znak"/>
    <w:basedOn w:val="Privzetapisavaodstavka"/>
    <w:link w:val="Naslov1"/>
    <w:rsid w:val="00686A77"/>
    <w:rPr>
      <w:rFonts w:ascii="Tahoma" w:eastAsia="Times New Roman" w:hAnsi="Tahoma" w:cs="Tahoma"/>
      <w:b/>
      <w:sz w:val="24"/>
      <w:szCs w:val="24"/>
      <w:lang w:eastAsia="ar-SA"/>
    </w:rPr>
  </w:style>
  <w:style w:type="character" w:customStyle="1" w:styleId="Naslov2Znak">
    <w:name w:val="Naslov 2 Znak"/>
    <w:basedOn w:val="Privzetapisavaodstavka"/>
    <w:link w:val="Naslov2"/>
    <w:rsid w:val="00C3182B"/>
    <w:rPr>
      <w:rFonts w:ascii="Tahoma" w:eastAsia="Times New Roman" w:hAnsi="Tahoma" w:cs="Tahoma"/>
      <w:b/>
      <w:bCs/>
      <w:sz w:val="24"/>
      <w:szCs w:val="20"/>
    </w:rPr>
  </w:style>
  <w:style w:type="character" w:customStyle="1" w:styleId="Naslov3Znak">
    <w:name w:val="Naslov 3 Znak"/>
    <w:basedOn w:val="Privzetapisavaodstavka"/>
    <w:link w:val="Naslov3"/>
    <w:rsid w:val="00036836"/>
    <w:rPr>
      <w:rFonts w:ascii="Tahoma" w:eastAsia="Times New Roman" w:hAnsi="Tahoma" w:cs="Tahoma"/>
      <w:b/>
      <w:bCs/>
      <w:sz w:val="20"/>
      <w:szCs w:val="20"/>
    </w:rPr>
  </w:style>
  <w:style w:type="character" w:customStyle="1" w:styleId="Naslov4Znak">
    <w:name w:val="Naslov 4 Znak"/>
    <w:basedOn w:val="Privzetapisavaodstavka"/>
    <w:link w:val="Naslov4"/>
    <w:uiPriority w:val="9"/>
    <w:rsid w:val="00686A77"/>
    <w:rPr>
      <w:rFonts w:asciiTheme="majorHAnsi" w:eastAsiaTheme="majorEastAsia" w:hAnsiTheme="majorHAnsi" w:cstheme="majorBidi"/>
      <w:b/>
      <w:bCs/>
      <w:i/>
      <w:iCs/>
      <w:color w:val="4F81BD" w:themeColor="accent1"/>
    </w:rPr>
  </w:style>
  <w:style w:type="character" w:customStyle="1" w:styleId="Naslov5Znak">
    <w:name w:val="Naslov 5 Znak"/>
    <w:basedOn w:val="Privzetapisavaodstavka"/>
    <w:link w:val="Naslov5"/>
    <w:rsid w:val="00916D2A"/>
    <w:rPr>
      <w:rFonts w:ascii="Tahoma" w:eastAsia="Times New Roman" w:hAnsi="Tahoma" w:cs="Tahoma"/>
      <w:b/>
      <w:bCs/>
      <w:sz w:val="20"/>
      <w:szCs w:val="20"/>
    </w:rPr>
  </w:style>
  <w:style w:type="character" w:customStyle="1" w:styleId="Naslov6Znak">
    <w:name w:val="Naslov 6 Znak"/>
    <w:basedOn w:val="Privzetapisavaodstavka"/>
    <w:link w:val="Naslov6"/>
    <w:rsid w:val="00686A77"/>
    <w:rPr>
      <w:rFonts w:ascii="Times New (W1)" w:eastAsia="Times New Roman" w:hAnsi="Times New (W1)" w:cs="ArialNarrow"/>
      <w:b/>
      <w:bCs/>
      <w:sz w:val="24"/>
      <w:szCs w:val="24"/>
      <w:lang w:eastAsia="ar-SA"/>
    </w:rPr>
  </w:style>
  <w:style w:type="character" w:customStyle="1" w:styleId="Naslov7Znak">
    <w:name w:val="Naslov 7 Znak"/>
    <w:basedOn w:val="Privzetapisavaodstavka"/>
    <w:link w:val="Naslov7"/>
    <w:rsid w:val="00686A77"/>
    <w:rPr>
      <w:rFonts w:ascii="Times New Roman" w:eastAsia="Times New Roman" w:hAnsi="Times New Roman" w:cs="ArialNarrow"/>
      <w:b/>
      <w:bCs/>
      <w:sz w:val="24"/>
      <w:szCs w:val="24"/>
      <w:lang w:eastAsia="ar-SA"/>
    </w:rPr>
  </w:style>
  <w:style w:type="character" w:customStyle="1" w:styleId="Naslov8Znak">
    <w:name w:val="Naslov 8 Znak"/>
    <w:basedOn w:val="Privzetapisavaodstavka"/>
    <w:link w:val="Naslov8"/>
    <w:rsid w:val="00686A77"/>
    <w:rPr>
      <w:rFonts w:ascii="Times New Roman" w:eastAsia="Times New Roman" w:hAnsi="Times New Roman" w:cs="ArialNarrow"/>
      <w:b/>
      <w:bCs/>
      <w:sz w:val="24"/>
      <w:szCs w:val="24"/>
      <w:lang w:eastAsia="ar-SA"/>
    </w:rPr>
  </w:style>
  <w:style w:type="character" w:customStyle="1" w:styleId="Naslov9Znak">
    <w:name w:val="Naslov 9 Znak"/>
    <w:basedOn w:val="Privzetapisavaodstavka"/>
    <w:link w:val="Naslov9"/>
    <w:rsid w:val="00686A77"/>
    <w:rPr>
      <w:rFonts w:ascii="Times New Roman" w:eastAsia="Times New Roman" w:hAnsi="Times New Roman" w:cs="ArialNarrow"/>
      <w:b/>
      <w:sz w:val="28"/>
      <w:szCs w:val="24"/>
      <w:lang w:eastAsia="ar-SA"/>
    </w:rPr>
  </w:style>
  <w:style w:type="paragraph" w:styleId="Glava">
    <w:name w:val="header"/>
    <w:basedOn w:val="Navaden"/>
    <w:link w:val="GlavaZnak"/>
    <w:uiPriority w:val="99"/>
    <w:unhideWhenUsed/>
    <w:rsid w:val="00686A77"/>
    <w:pPr>
      <w:tabs>
        <w:tab w:val="center" w:pos="4536"/>
        <w:tab w:val="right" w:pos="9072"/>
      </w:tabs>
    </w:pPr>
  </w:style>
  <w:style w:type="character" w:customStyle="1" w:styleId="GlavaZnak">
    <w:name w:val="Glava Znak"/>
    <w:basedOn w:val="Privzetapisavaodstavka"/>
    <w:link w:val="Glava"/>
    <w:uiPriority w:val="99"/>
    <w:rsid w:val="00686A77"/>
    <w:rPr>
      <w:rFonts w:ascii="Calibri" w:eastAsia="Times New Roman" w:hAnsi="Calibri" w:cs="Times New Roman"/>
    </w:rPr>
  </w:style>
  <w:style w:type="paragraph" w:styleId="Noga">
    <w:name w:val="footer"/>
    <w:basedOn w:val="Navaden"/>
    <w:link w:val="NogaZnak"/>
    <w:uiPriority w:val="99"/>
    <w:unhideWhenUsed/>
    <w:rsid w:val="00686A77"/>
    <w:pPr>
      <w:tabs>
        <w:tab w:val="center" w:pos="4536"/>
        <w:tab w:val="right" w:pos="9072"/>
      </w:tabs>
    </w:pPr>
  </w:style>
  <w:style w:type="character" w:customStyle="1" w:styleId="NogaZnak">
    <w:name w:val="Noga Znak"/>
    <w:basedOn w:val="Privzetapisavaodstavka"/>
    <w:link w:val="Noga"/>
    <w:uiPriority w:val="99"/>
    <w:rsid w:val="00686A77"/>
    <w:rPr>
      <w:rFonts w:ascii="Calibri" w:eastAsia="Times New Roman" w:hAnsi="Calibri" w:cs="Times New Roman"/>
    </w:rPr>
  </w:style>
  <w:style w:type="paragraph" w:customStyle="1" w:styleId="3CBD5A742C28424DA5172AD252E32316">
    <w:name w:val="3CBD5A742C28424DA5172AD252E32316"/>
    <w:rsid w:val="00686A77"/>
    <w:rPr>
      <w:rFonts w:ascii="Calibri" w:eastAsia="Times New Roman" w:hAnsi="Calibri" w:cs="Times New Roman"/>
      <w:lang w:eastAsia="sl-SI"/>
    </w:rPr>
  </w:style>
  <w:style w:type="paragraph" w:styleId="Besedilooblaka">
    <w:name w:val="Balloon Text"/>
    <w:basedOn w:val="Navaden"/>
    <w:link w:val="BesedilooblakaZnak"/>
    <w:uiPriority w:val="99"/>
    <w:semiHidden/>
    <w:unhideWhenUsed/>
    <w:rsid w:val="00686A77"/>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86A77"/>
    <w:rPr>
      <w:rFonts w:ascii="Tahoma" w:eastAsia="Times New Roman" w:hAnsi="Tahoma" w:cs="Tahoma"/>
      <w:sz w:val="16"/>
      <w:szCs w:val="16"/>
    </w:rPr>
  </w:style>
  <w:style w:type="paragraph" w:styleId="Intenzivencitat">
    <w:name w:val="Intense Quote"/>
    <w:basedOn w:val="Navaden"/>
    <w:next w:val="Navaden"/>
    <w:link w:val="IntenzivencitatZnak"/>
    <w:uiPriority w:val="30"/>
    <w:qFormat/>
    <w:rsid w:val="00686A77"/>
    <w:pPr>
      <w:pBdr>
        <w:bottom w:val="single" w:sz="4" w:space="4" w:color="4F81BD" w:themeColor="accent1"/>
      </w:pBdr>
      <w:spacing w:before="200" w:after="280"/>
      <w:ind w:left="936" w:right="936"/>
    </w:pPr>
    <w:rPr>
      <w:b/>
      <w:bCs/>
      <w:i/>
      <w:iCs/>
      <w:color w:val="4F81BD" w:themeColor="accent1"/>
    </w:rPr>
  </w:style>
  <w:style w:type="character" w:customStyle="1" w:styleId="IntenzivencitatZnak">
    <w:name w:val="Intenziven citat Znak"/>
    <w:basedOn w:val="Privzetapisavaodstavka"/>
    <w:link w:val="Intenzivencitat"/>
    <w:uiPriority w:val="30"/>
    <w:rsid w:val="00686A77"/>
    <w:rPr>
      <w:rFonts w:ascii="Calibri" w:eastAsia="Times New Roman" w:hAnsi="Calibri" w:cs="Times New Roman"/>
      <w:b/>
      <w:bCs/>
      <w:i/>
      <w:iCs/>
      <w:color w:val="4F81BD" w:themeColor="accent1"/>
    </w:rPr>
  </w:style>
  <w:style w:type="paragraph" w:styleId="Telobesedila-zamik3">
    <w:name w:val="Body Text Indent 3"/>
    <w:basedOn w:val="Navaden"/>
    <w:link w:val="Telobesedila-zamik3Znak"/>
    <w:semiHidden/>
    <w:rsid w:val="00686A77"/>
    <w:pPr>
      <w:suppressAutoHyphens/>
      <w:spacing w:after="0" w:line="240" w:lineRule="auto"/>
      <w:ind w:left="360"/>
    </w:pPr>
    <w:rPr>
      <w:rFonts w:ascii="Times New Roman" w:hAnsi="Times New Roman" w:cs="ArialNarrow"/>
      <w:i/>
      <w:sz w:val="28"/>
      <w:szCs w:val="20"/>
      <w:lang w:eastAsia="ar-SA"/>
    </w:rPr>
  </w:style>
  <w:style w:type="character" w:customStyle="1" w:styleId="Telobesedila-zamik3Znak">
    <w:name w:val="Telo besedila - zamik 3 Znak"/>
    <w:basedOn w:val="Privzetapisavaodstavka"/>
    <w:link w:val="Telobesedila-zamik3"/>
    <w:semiHidden/>
    <w:rsid w:val="00686A77"/>
    <w:rPr>
      <w:rFonts w:ascii="Times New Roman" w:eastAsia="Times New Roman" w:hAnsi="Times New Roman" w:cs="ArialNarrow"/>
      <w:i/>
      <w:sz w:val="28"/>
      <w:szCs w:val="20"/>
      <w:lang w:eastAsia="ar-SA"/>
    </w:rPr>
  </w:style>
  <w:style w:type="paragraph" w:styleId="Telobesedila">
    <w:name w:val="Body Text"/>
    <w:basedOn w:val="Navaden"/>
    <w:link w:val="TelobesedilaZnak"/>
    <w:uiPriority w:val="99"/>
    <w:unhideWhenUsed/>
    <w:rsid w:val="00686A77"/>
    <w:pPr>
      <w:spacing w:after="120"/>
    </w:pPr>
  </w:style>
  <w:style w:type="character" w:customStyle="1" w:styleId="TelobesedilaZnak">
    <w:name w:val="Telo besedila Znak"/>
    <w:basedOn w:val="Privzetapisavaodstavka"/>
    <w:link w:val="Telobesedila"/>
    <w:uiPriority w:val="99"/>
    <w:rsid w:val="00686A77"/>
    <w:rPr>
      <w:rFonts w:ascii="Calibri" w:eastAsia="Times New Roman" w:hAnsi="Calibri" w:cs="Times New Roman"/>
    </w:rPr>
  </w:style>
  <w:style w:type="paragraph" w:customStyle="1" w:styleId="Kazalo">
    <w:name w:val="Kazalo"/>
    <w:basedOn w:val="Navaden"/>
    <w:rsid w:val="00686A77"/>
    <w:pPr>
      <w:suppressLineNumbers/>
      <w:suppressAutoHyphens/>
      <w:spacing w:after="0" w:line="240" w:lineRule="auto"/>
    </w:pPr>
    <w:rPr>
      <w:rFonts w:ascii="Times New Roman" w:hAnsi="Times New Roman" w:cs="ArialNarrow"/>
      <w:sz w:val="24"/>
      <w:szCs w:val="24"/>
      <w:lang w:eastAsia="ar-SA"/>
    </w:rPr>
  </w:style>
  <w:style w:type="paragraph" w:styleId="Podnaslov">
    <w:name w:val="Subtitle"/>
    <w:basedOn w:val="Navaden"/>
    <w:next w:val="Telobesedila"/>
    <w:link w:val="PodnaslovZnak"/>
    <w:qFormat/>
    <w:rsid w:val="00686A77"/>
    <w:pPr>
      <w:suppressAutoHyphens/>
      <w:spacing w:after="0" w:line="240" w:lineRule="auto"/>
    </w:pPr>
    <w:rPr>
      <w:rFonts w:ascii="Times New Roman" w:hAnsi="Times New Roman" w:cs="ArialNarrow"/>
      <w:b/>
      <w:bCs/>
      <w:sz w:val="24"/>
      <w:szCs w:val="24"/>
      <w:u w:val="single"/>
      <w:lang w:eastAsia="ar-SA"/>
    </w:rPr>
  </w:style>
  <w:style w:type="character" w:customStyle="1" w:styleId="PodnaslovZnak">
    <w:name w:val="Podnaslov Znak"/>
    <w:basedOn w:val="Privzetapisavaodstavka"/>
    <w:link w:val="Podnaslov"/>
    <w:rsid w:val="00686A77"/>
    <w:rPr>
      <w:rFonts w:ascii="Times New Roman" w:eastAsia="Times New Roman" w:hAnsi="Times New Roman" w:cs="ArialNarrow"/>
      <w:b/>
      <w:bCs/>
      <w:sz w:val="24"/>
      <w:szCs w:val="24"/>
      <w:u w:val="single"/>
      <w:lang w:eastAsia="ar-SA"/>
    </w:rPr>
  </w:style>
  <w:style w:type="character" w:styleId="Pripombasklic">
    <w:name w:val="annotation reference"/>
    <w:basedOn w:val="Privzetapisavaodstavka"/>
    <w:uiPriority w:val="99"/>
    <w:semiHidden/>
    <w:unhideWhenUsed/>
    <w:rsid w:val="00686A77"/>
    <w:rPr>
      <w:sz w:val="16"/>
      <w:szCs w:val="16"/>
    </w:rPr>
  </w:style>
  <w:style w:type="paragraph" w:styleId="Pripombabesedilo">
    <w:name w:val="annotation text"/>
    <w:basedOn w:val="Navaden"/>
    <w:link w:val="PripombabesediloZnak"/>
    <w:uiPriority w:val="99"/>
    <w:semiHidden/>
    <w:unhideWhenUsed/>
    <w:rsid w:val="00686A77"/>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686A77"/>
    <w:rPr>
      <w:rFonts w:ascii="Calibri" w:eastAsia="Times New Roman" w:hAnsi="Calibri" w:cs="Times New Roman"/>
      <w:sz w:val="20"/>
      <w:szCs w:val="20"/>
    </w:rPr>
  </w:style>
  <w:style w:type="paragraph" w:styleId="Zadevapripombe">
    <w:name w:val="annotation subject"/>
    <w:basedOn w:val="Pripombabesedilo"/>
    <w:next w:val="Pripombabesedilo"/>
    <w:link w:val="ZadevapripombeZnak"/>
    <w:uiPriority w:val="99"/>
    <w:semiHidden/>
    <w:unhideWhenUsed/>
    <w:rsid w:val="00686A77"/>
    <w:rPr>
      <w:b/>
      <w:bCs/>
    </w:rPr>
  </w:style>
  <w:style w:type="character" w:customStyle="1" w:styleId="ZadevapripombeZnak">
    <w:name w:val="Zadeva pripombe Znak"/>
    <w:basedOn w:val="PripombabesediloZnak"/>
    <w:link w:val="Zadevapripombe"/>
    <w:uiPriority w:val="99"/>
    <w:semiHidden/>
    <w:rsid w:val="00686A77"/>
    <w:rPr>
      <w:rFonts w:ascii="Calibri" w:eastAsia="Times New Roman" w:hAnsi="Calibri" w:cs="Times New Roman"/>
      <w:b/>
      <w:bCs/>
      <w:sz w:val="20"/>
      <w:szCs w:val="20"/>
    </w:rPr>
  </w:style>
  <w:style w:type="paragraph" w:styleId="Napis">
    <w:name w:val="caption"/>
    <w:basedOn w:val="Navaden"/>
    <w:next w:val="Navaden"/>
    <w:uiPriority w:val="35"/>
    <w:unhideWhenUsed/>
    <w:qFormat/>
    <w:rsid w:val="00686A77"/>
    <w:pPr>
      <w:spacing w:line="240" w:lineRule="auto"/>
    </w:pPr>
    <w:rPr>
      <w:b/>
      <w:bCs/>
      <w:color w:val="4F81BD" w:themeColor="accent1"/>
      <w:sz w:val="18"/>
      <w:szCs w:val="18"/>
    </w:rPr>
  </w:style>
  <w:style w:type="paragraph" w:customStyle="1" w:styleId="Razpisna1">
    <w:name w:val="Razpisna 1"/>
    <w:basedOn w:val="Telobesedila-zamik3"/>
    <w:link w:val="Razpisna1Znak"/>
    <w:qFormat/>
    <w:rsid w:val="00686A77"/>
    <w:pPr>
      <w:numPr>
        <w:numId w:val="3"/>
      </w:numPr>
      <w:jc w:val="both"/>
    </w:pPr>
    <w:rPr>
      <w:rFonts w:ascii="Tahoma" w:hAnsi="Tahoma" w:cs="Tahoma"/>
      <w:b/>
      <w:i w:val="0"/>
      <w:sz w:val="24"/>
      <w:szCs w:val="24"/>
    </w:rPr>
  </w:style>
  <w:style w:type="paragraph" w:customStyle="1" w:styleId="Razpisna2">
    <w:name w:val="Razpisna 2"/>
    <w:basedOn w:val="Navaden"/>
    <w:link w:val="Razpisna2Znak"/>
    <w:qFormat/>
    <w:rsid w:val="00686A77"/>
    <w:pPr>
      <w:widowControl w:val="0"/>
      <w:numPr>
        <w:numId w:val="2"/>
      </w:numPr>
      <w:tabs>
        <w:tab w:val="clear" w:pos="720"/>
        <w:tab w:val="num" w:pos="0"/>
      </w:tabs>
      <w:overflowPunct w:val="0"/>
      <w:autoSpaceDE w:val="0"/>
      <w:autoSpaceDN w:val="0"/>
      <w:adjustRightInd w:val="0"/>
      <w:spacing w:after="0" w:line="240" w:lineRule="auto"/>
      <w:ind w:left="142" w:hanging="142"/>
      <w:jc w:val="both"/>
    </w:pPr>
    <w:rPr>
      <w:rFonts w:ascii="Tahoma" w:hAnsi="Tahoma" w:cs="Tahoma"/>
      <w:b/>
      <w:bCs/>
      <w:sz w:val="20"/>
      <w:szCs w:val="20"/>
    </w:rPr>
  </w:style>
  <w:style w:type="character" w:customStyle="1" w:styleId="Razpisna1Znak">
    <w:name w:val="Razpisna 1 Znak"/>
    <w:basedOn w:val="Telobesedila-zamik3Znak"/>
    <w:link w:val="Razpisna1"/>
    <w:rsid w:val="00686A77"/>
    <w:rPr>
      <w:rFonts w:ascii="Tahoma" w:eastAsia="Times New Roman" w:hAnsi="Tahoma" w:cs="Tahoma"/>
      <w:b/>
      <w:i w:val="0"/>
      <w:sz w:val="24"/>
      <w:szCs w:val="24"/>
      <w:lang w:eastAsia="ar-SA"/>
    </w:rPr>
  </w:style>
  <w:style w:type="paragraph" w:customStyle="1" w:styleId="razpisna3">
    <w:name w:val="razpisna 3"/>
    <w:basedOn w:val="Odstavekseznama"/>
    <w:link w:val="razpisna3Znak"/>
    <w:qFormat/>
    <w:rsid w:val="00686A77"/>
    <w:pPr>
      <w:widowControl w:val="0"/>
      <w:numPr>
        <w:ilvl w:val="2"/>
        <w:numId w:val="4"/>
      </w:numPr>
      <w:overflowPunct w:val="0"/>
      <w:autoSpaceDE w:val="0"/>
      <w:autoSpaceDN w:val="0"/>
      <w:adjustRightInd w:val="0"/>
      <w:spacing w:after="0" w:line="215" w:lineRule="auto"/>
    </w:pPr>
    <w:rPr>
      <w:rFonts w:ascii="Tahoma" w:hAnsi="Tahoma" w:cs="Tahoma"/>
      <w:b/>
      <w:bCs/>
      <w:sz w:val="20"/>
      <w:szCs w:val="20"/>
    </w:rPr>
  </w:style>
  <w:style w:type="character" w:customStyle="1" w:styleId="Razpisna2Znak">
    <w:name w:val="Razpisna 2 Znak"/>
    <w:basedOn w:val="Privzetapisavaodstavka"/>
    <w:link w:val="Razpisna2"/>
    <w:rsid w:val="00686A77"/>
    <w:rPr>
      <w:rFonts w:ascii="Tahoma" w:eastAsia="Times New Roman" w:hAnsi="Tahoma" w:cs="Tahoma"/>
      <w:b/>
      <w:bCs/>
      <w:sz w:val="20"/>
      <w:szCs w:val="20"/>
    </w:rPr>
  </w:style>
  <w:style w:type="paragraph" w:customStyle="1" w:styleId="razpisna4">
    <w:name w:val="razpisna 4"/>
    <w:basedOn w:val="razpisna3"/>
    <w:link w:val="razpisna4Znak"/>
    <w:qFormat/>
    <w:rsid w:val="00686A77"/>
    <w:pPr>
      <w:numPr>
        <w:ilvl w:val="3"/>
      </w:numPr>
    </w:pPr>
  </w:style>
  <w:style w:type="character" w:customStyle="1" w:styleId="OdstavekseznamaZnak">
    <w:name w:val="Odstavek seznama Znak"/>
    <w:basedOn w:val="Privzetapisavaodstavka"/>
    <w:link w:val="Odstavekseznama"/>
    <w:uiPriority w:val="34"/>
    <w:rsid w:val="00686A77"/>
  </w:style>
  <w:style w:type="character" w:customStyle="1" w:styleId="razpisna3Znak">
    <w:name w:val="razpisna 3 Znak"/>
    <w:basedOn w:val="OdstavekseznamaZnak"/>
    <w:link w:val="razpisna3"/>
    <w:rsid w:val="00686A77"/>
    <w:rPr>
      <w:rFonts w:ascii="Tahoma" w:eastAsia="Times New Roman" w:hAnsi="Tahoma" w:cs="Tahoma"/>
      <w:b/>
      <w:bCs/>
      <w:sz w:val="20"/>
      <w:szCs w:val="20"/>
    </w:rPr>
  </w:style>
  <w:style w:type="paragraph" w:styleId="Kazaloslik">
    <w:name w:val="table of figures"/>
    <w:basedOn w:val="Navaden"/>
    <w:next w:val="Navaden"/>
    <w:uiPriority w:val="99"/>
    <w:unhideWhenUsed/>
    <w:rsid w:val="00686A77"/>
    <w:pPr>
      <w:spacing w:after="0"/>
      <w:ind w:left="440" w:hanging="440"/>
    </w:pPr>
    <w:rPr>
      <w:rFonts w:asciiTheme="minorHAnsi" w:hAnsiTheme="minorHAnsi"/>
      <w:caps/>
      <w:sz w:val="20"/>
      <w:szCs w:val="20"/>
    </w:rPr>
  </w:style>
  <w:style w:type="character" w:customStyle="1" w:styleId="razpisna4Znak">
    <w:name w:val="razpisna 4 Znak"/>
    <w:basedOn w:val="Privzetapisavaodstavka"/>
    <w:link w:val="razpisna4"/>
    <w:rsid w:val="00686A77"/>
    <w:rPr>
      <w:rFonts w:ascii="Tahoma" w:eastAsia="Times New Roman" w:hAnsi="Tahoma" w:cs="Tahoma"/>
      <w:b/>
      <w:bCs/>
      <w:sz w:val="20"/>
      <w:szCs w:val="20"/>
    </w:rPr>
  </w:style>
  <w:style w:type="table" w:styleId="Tabelamrea">
    <w:name w:val="Table Grid"/>
    <w:basedOn w:val="Navadnatabela"/>
    <w:uiPriority w:val="39"/>
    <w:rsid w:val="00686A77"/>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1">
    <w:name w:val="toc 1"/>
    <w:basedOn w:val="Navaden"/>
    <w:next w:val="Navaden"/>
    <w:autoRedefine/>
    <w:uiPriority w:val="39"/>
    <w:unhideWhenUsed/>
    <w:rsid w:val="006E1195"/>
    <w:pPr>
      <w:tabs>
        <w:tab w:val="right" w:leader="dot" w:pos="9071"/>
      </w:tabs>
      <w:spacing w:after="100"/>
    </w:pPr>
  </w:style>
  <w:style w:type="paragraph" w:styleId="Kazalovsebine2">
    <w:name w:val="toc 2"/>
    <w:basedOn w:val="Navaden"/>
    <w:next w:val="Navaden"/>
    <w:autoRedefine/>
    <w:uiPriority w:val="39"/>
    <w:unhideWhenUsed/>
    <w:rsid w:val="0041671D"/>
    <w:pPr>
      <w:spacing w:after="100"/>
      <w:ind w:left="220"/>
    </w:pPr>
  </w:style>
  <w:style w:type="paragraph" w:styleId="Kazalovsebine3">
    <w:name w:val="toc 3"/>
    <w:basedOn w:val="Navaden"/>
    <w:next w:val="Navaden"/>
    <w:autoRedefine/>
    <w:uiPriority w:val="39"/>
    <w:unhideWhenUsed/>
    <w:rsid w:val="006E1195"/>
    <w:pPr>
      <w:tabs>
        <w:tab w:val="left" w:pos="1320"/>
        <w:tab w:val="right" w:leader="dot" w:pos="9071"/>
      </w:tabs>
      <w:spacing w:after="100"/>
      <w:ind w:left="440"/>
    </w:pPr>
  </w:style>
  <w:style w:type="character" w:styleId="Hiperpovezava">
    <w:name w:val="Hyperlink"/>
    <w:basedOn w:val="Privzetapisavaodstavka"/>
    <w:uiPriority w:val="99"/>
    <w:unhideWhenUsed/>
    <w:rsid w:val="0041671D"/>
    <w:rPr>
      <w:color w:val="0000FF" w:themeColor="hyperlink"/>
      <w:u w:val="single"/>
    </w:rPr>
  </w:style>
  <w:style w:type="paragraph" w:styleId="Kazalovsebine5">
    <w:name w:val="toc 5"/>
    <w:basedOn w:val="Navaden"/>
    <w:next w:val="Navaden"/>
    <w:autoRedefine/>
    <w:uiPriority w:val="39"/>
    <w:unhideWhenUsed/>
    <w:rsid w:val="0041671D"/>
    <w:pPr>
      <w:spacing w:after="100"/>
      <w:ind w:left="880"/>
    </w:pPr>
  </w:style>
  <w:style w:type="paragraph" w:styleId="Kazalovsebine4">
    <w:name w:val="toc 4"/>
    <w:basedOn w:val="Navaden"/>
    <w:next w:val="Navaden"/>
    <w:autoRedefine/>
    <w:uiPriority w:val="39"/>
    <w:unhideWhenUsed/>
    <w:rsid w:val="000558D5"/>
    <w:pPr>
      <w:spacing w:after="100"/>
      <w:ind w:left="660"/>
    </w:pPr>
    <w:rPr>
      <w:rFonts w:asciiTheme="minorHAnsi" w:eastAsiaTheme="minorEastAsia" w:hAnsiTheme="minorHAnsi" w:cstheme="minorBidi"/>
      <w:lang w:eastAsia="sl-SI"/>
    </w:rPr>
  </w:style>
  <w:style w:type="paragraph" w:styleId="Kazalovsebine6">
    <w:name w:val="toc 6"/>
    <w:basedOn w:val="Navaden"/>
    <w:next w:val="Navaden"/>
    <w:autoRedefine/>
    <w:uiPriority w:val="39"/>
    <w:unhideWhenUsed/>
    <w:rsid w:val="000558D5"/>
    <w:pPr>
      <w:spacing w:after="100"/>
      <w:ind w:left="1100"/>
    </w:pPr>
    <w:rPr>
      <w:rFonts w:asciiTheme="minorHAnsi" w:eastAsiaTheme="minorEastAsia" w:hAnsiTheme="minorHAnsi" w:cstheme="minorBidi"/>
      <w:lang w:eastAsia="sl-SI"/>
    </w:rPr>
  </w:style>
  <w:style w:type="paragraph" w:styleId="Kazalovsebine7">
    <w:name w:val="toc 7"/>
    <w:basedOn w:val="Navaden"/>
    <w:next w:val="Navaden"/>
    <w:autoRedefine/>
    <w:uiPriority w:val="39"/>
    <w:unhideWhenUsed/>
    <w:rsid w:val="000558D5"/>
    <w:pPr>
      <w:spacing w:after="100"/>
      <w:ind w:left="1320"/>
    </w:pPr>
    <w:rPr>
      <w:rFonts w:asciiTheme="minorHAnsi" w:eastAsiaTheme="minorEastAsia" w:hAnsiTheme="minorHAnsi" w:cstheme="minorBidi"/>
      <w:lang w:eastAsia="sl-SI"/>
    </w:rPr>
  </w:style>
  <w:style w:type="paragraph" w:styleId="Kazalovsebine8">
    <w:name w:val="toc 8"/>
    <w:basedOn w:val="Navaden"/>
    <w:next w:val="Navaden"/>
    <w:autoRedefine/>
    <w:uiPriority w:val="39"/>
    <w:unhideWhenUsed/>
    <w:rsid w:val="000558D5"/>
    <w:pPr>
      <w:spacing w:after="100"/>
      <w:ind w:left="1540"/>
    </w:pPr>
    <w:rPr>
      <w:rFonts w:asciiTheme="minorHAnsi" w:eastAsiaTheme="minorEastAsia" w:hAnsiTheme="minorHAnsi" w:cstheme="minorBidi"/>
      <w:lang w:eastAsia="sl-SI"/>
    </w:rPr>
  </w:style>
  <w:style w:type="paragraph" w:styleId="Kazalovsebine9">
    <w:name w:val="toc 9"/>
    <w:basedOn w:val="Navaden"/>
    <w:next w:val="Navaden"/>
    <w:autoRedefine/>
    <w:uiPriority w:val="39"/>
    <w:unhideWhenUsed/>
    <w:rsid w:val="000558D5"/>
    <w:pPr>
      <w:spacing w:after="100"/>
      <w:ind w:left="1760"/>
    </w:pPr>
    <w:rPr>
      <w:rFonts w:asciiTheme="minorHAnsi" w:eastAsiaTheme="minorEastAsia" w:hAnsiTheme="minorHAnsi" w:cstheme="minorBidi"/>
      <w:lang w:eastAsia="sl-SI"/>
    </w:rPr>
  </w:style>
  <w:style w:type="paragraph" w:customStyle="1" w:styleId="89481E15D11E4519A19743FF3A26585B">
    <w:name w:val="89481E15D11E4519A19743FF3A26585B"/>
    <w:rsid w:val="000007FB"/>
    <w:rPr>
      <w:rFonts w:eastAsiaTheme="minorEastAsia"/>
      <w:lang w:eastAsia="sl-SI"/>
    </w:rPr>
  </w:style>
  <w:style w:type="paragraph" w:styleId="Revizija">
    <w:name w:val="Revision"/>
    <w:hidden/>
    <w:uiPriority w:val="99"/>
    <w:semiHidden/>
    <w:rsid w:val="007D5801"/>
    <w:pPr>
      <w:spacing w:after="0" w:line="240" w:lineRule="auto"/>
    </w:pPr>
    <w:rPr>
      <w:rFonts w:ascii="Calibri" w:eastAsia="Times New Roman" w:hAnsi="Calibri" w:cs="Times New Roman"/>
    </w:rPr>
  </w:style>
  <w:style w:type="paragraph" w:styleId="NaslovTOC">
    <w:name w:val="TOC Heading"/>
    <w:basedOn w:val="Naslov1"/>
    <w:next w:val="Navaden"/>
    <w:uiPriority w:val="39"/>
    <w:semiHidden/>
    <w:unhideWhenUsed/>
    <w:qFormat/>
    <w:rsid w:val="007712C1"/>
    <w:pPr>
      <w:keepNext/>
      <w:keepLines/>
      <w:numPr>
        <w:numId w:val="0"/>
      </w:numPr>
      <w:suppressAutoHyphens w:val="0"/>
      <w:spacing w:before="480" w:line="276" w:lineRule="auto"/>
      <w:jc w:val="left"/>
      <w:outlineLvl w:val="9"/>
    </w:pPr>
    <w:rPr>
      <w:rFonts w:asciiTheme="majorHAnsi" w:eastAsiaTheme="majorEastAsia" w:hAnsiTheme="majorHAnsi" w:cstheme="majorBidi"/>
      <w:bCs/>
      <w:color w:val="365F91" w:themeColor="accent1" w:themeShade="BF"/>
      <w:sz w:val="28"/>
      <w:szCs w:val="28"/>
      <w:lang w:eastAsia="sl-SI"/>
    </w:rPr>
  </w:style>
  <w:style w:type="paragraph" w:styleId="Brezrazmikov">
    <w:name w:val="No Spacing"/>
    <w:uiPriority w:val="1"/>
    <w:qFormat/>
    <w:rsid w:val="00751345"/>
    <w:pPr>
      <w:spacing w:after="0" w:line="240" w:lineRule="auto"/>
    </w:pPr>
    <w:rPr>
      <w:rFonts w:ascii="Calibri" w:eastAsia="Times New Roman" w:hAnsi="Calibri" w:cs="Times New Roman"/>
    </w:rPr>
  </w:style>
  <w:style w:type="table" w:customStyle="1" w:styleId="Tabelasvetlamrea1poudarek31">
    <w:name w:val="Tabela – svetla mreža 1 (poudarek 3)1"/>
    <w:basedOn w:val="Navadnatabela"/>
    <w:next w:val="Tabelasvetlamrea1poudarek3"/>
    <w:uiPriority w:val="46"/>
    <w:rsid w:val="00A84010"/>
    <w:pPr>
      <w:spacing w:after="0" w:line="240" w:lineRule="auto"/>
    </w:p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styleId="Tabelasvetlamrea1poudarek3">
    <w:name w:val="Grid Table 1 Light Accent 3"/>
    <w:basedOn w:val="Navadnatabela"/>
    <w:uiPriority w:val="46"/>
    <w:rsid w:val="00A84010"/>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Tabelasvetlamrea1poudarek32">
    <w:name w:val="Tabela – svetla mreža 1 (poudarek 3)2"/>
    <w:basedOn w:val="Navadnatabela"/>
    <w:next w:val="Tabelasvetlamrea1poudarek3"/>
    <w:uiPriority w:val="46"/>
    <w:rsid w:val="008234CA"/>
    <w:pPr>
      <w:spacing w:after="0" w:line="240" w:lineRule="auto"/>
    </w:p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788866">
      <w:bodyDiv w:val="1"/>
      <w:marLeft w:val="0"/>
      <w:marRight w:val="0"/>
      <w:marTop w:val="0"/>
      <w:marBottom w:val="0"/>
      <w:divBdr>
        <w:top w:val="none" w:sz="0" w:space="0" w:color="auto"/>
        <w:left w:val="none" w:sz="0" w:space="0" w:color="auto"/>
        <w:bottom w:val="none" w:sz="0" w:space="0" w:color="auto"/>
        <w:right w:val="none" w:sz="0" w:space="0" w:color="auto"/>
      </w:divBdr>
    </w:div>
    <w:div w:id="162072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39204-7DA3-498F-A563-C49A06E9E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Pages>
  <Words>2612</Words>
  <Characters>14890</Characters>
  <Application>Microsoft Office Word</Application>
  <DocSecurity>0</DocSecurity>
  <Lines>124</Lines>
  <Paragraphs>34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Jana Nahtigal</cp:lastModifiedBy>
  <cp:revision>7</cp:revision>
  <cp:lastPrinted>2025-07-23T05:08:00Z</cp:lastPrinted>
  <dcterms:created xsi:type="dcterms:W3CDTF">2025-10-01T06:54:00Z</dcterms:created>
  <dcterms:modified xsi:type="dcterms:W3CDTF">2025-10-01T10:09:00Z</dcterms:modified>
</cp:coreProperties>
</file>