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40" w:tblpY="-941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98684F" w14:paraId="641E7FF3" w14:textId="77777777" w:rsidTr="001105A5">
        <w:trPr>
          <w:cantSplit/>
          <w:trHeight w:hRule="exact" w:val="284"/>
        </w:trPr>
        <w:tc>
          <w:tcPr>
            <w:tcW w:w="9142" w:type="dxa"/>
            <w:gridSpan w:val="2"/>
          </w:tcPr>
          <w:p w14:paraId="641E7FF2" w14:textId="11A2A605" w:rsidR="0098684F" w:rsidRDefault="0098684F" w:rsidP="008E7927">
            <w:pPr>
              <w:tabs>
                <w:tab w:val="left" w:pos="4823"/>
              </w:tabs>
            </w:pPr>
          </w:p>
        </w:tc>
      </w:tr>
      <w:tr w:rsidR="0098684F" w14:paraId="641E7FF6" w14:textId="77777777" w:rsidTr="001105A5">
        <w:trPr>
          <w:cantSplit/>
          <w:trHeight w:hRule="exact" w:val="706"/>
        </w:trPr>
        <w:tc>
          <w:tcPr>
            <w:tcW w:w="4748" w:type="dxa"/>
            <w:vAlign w:val="center"/>
          </w:tcPr>
          <w:p w14:paraId="641E7FF4" w14:textId="6067C5E1" w:rsidR="0098684F" w:rsidRPr="00F900B4" w:rsidRDefault="0098684F" w:rsidP="008E792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41E7FF5" w14:textId="27C7CEDB" w:rsidR="0098684F" w:rsidRPr="008E7927" w:rsidRDefault="00B263F8" w:rsidP="008E7927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C353EA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6BD132F" wp14:editId="5C4FA90C">
                  <wp:simplePos x="0" y="0"/>
                  <wp:positionH relativeFrom="column">
                    <wp:posOffset>-441325</wp:posOffset>
                  </wp:positionH>
                  <wp:positionV relativeFrom="paragraph">
                    <wp:posOffset>-260350</wp:posOffset>
                  </wp:positionV>
                  <wp:extent cx="2522220" cy="913130"/>
                  <wp:effectExtent l="0" t="0" r="0" b="0"/>
                  <wp:wrapNone/>
                  <wp:docPr id="3" name="Slika 3" descr="Y:\Zapisi\0-LPP\6-Logotipi\LOGOTIPI - Skupina JHL\cgp_LPP_2021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Zapisi\0-LPP\6-Logotipi\LOGOTIPI - Skupina JHL\cgp_LPP_2021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927" w14:paraId="641E800B" w14:textId="77777777" w:rsidTr="008A7111">
        <w:trPr>
          <w:cantSplit/>
          <w:trHeight w:hRule="exact" w:val="2287"/>
        </w:trPr>
        <w:tc>
          <w:tcPr>
            <w:tcW w:w="4748" w:type="dxa"/>
            <w:tcBorders>
              <w:bottom w:val="nil"/>
            </w:tcBorders>
          </w:tcPr>
          <w:p w14:paraId="33A76A0E" w14:textId="77777777" w:rsidR="00301B7C" w:rsidRDefault="00301B7C" w:rsidP="002F026C">
            <w:pPr>
              <w:keepNext/>
              <w:outlineLvl w:val="1"/>
              <w:rPr>
                <w:rFonts w:ascii="Tahoma" w:hAnsi="Tahoma" w:cs="Tahoma"/>
                <w:b/>
                <w:sz w:val="22"/>
              </w:rPr>
            </w:pPr>
          </w:p>
          <w:p w14:paraId="2F2DF502" w14:textId="3039580C" w:rsidR="008F4C29" w:rsidRDefault="00386F83" w:rsidP="002F026C">
            <w:pPr>
              <w:keepNext/>
              <w:outlineLvl w:val="1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Uskladitev cen enkratnih vozovnic</w:t>
            </w:r>
          </w:p>
          <w:p w14:paraId="20954912" w14:textId="77777777" w:rsidR="00537C06" w:rsidRDefault="00537C06" w:rsidP="008F4C29">
            <w:pPr>
              <w:keepNext/>
              <w:pBdr>
                <w:left w:val="single" w:sz="4" w:space="15" w:color="FFFFFF"/>
              </w:pBdr>
              <w:outlineLvl w:val="1"/>
              <w:rPr>
                <w:rFonts w:ascii="Tahoma" w:hAnsi="Tahoma" w:cs="Tahoma"/>
                <w:b/>
                <w:noProof/>
                <w:sz w:val="22"/>
              </w:rPr>
            </w:pPr>
          </w:p>
          <w:p w14:paraId="641E7FFC" w14:textId="07D914AD" w:rsidR="00732CF3" w:rsidRPr="008F4C29" w:rsidRDefault="00732CF3" w:rsidP="008F4C29">
            <w:pPr>
              <w:keepNext/>
              <w:pBdr>
                <w:left w:val="single" w:sz="4" w:space="15" w:color="FFFFFF"/>
              </w:pBdr>
              <w:outlineLvl w:val="1"/>
              <w:rPr>
                <w:rFonts w:ascii="Tahoma" w:hAnsi="Tahoma" w:cs="Tahoma"/>
                <w:b/>
                <w:noProof/>
                <w:sz w:val="22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641E7FFD" w14:textId="77777777" w:rsidR="00873D9E" w:rsidRPr="00873D9E" w:rsidRDefault="00873D9E" w:rsidP="008E7927">
            <w:pPr>
              <w:tabs>
                <w:tab w:val="left" w:pos="9072"/>
              </w:tabs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641E7FFE" w14:textId="751F6B83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5439DF">
              <w:rPr>
                <w:rFonts w:ascii="Tahoma" w:hAnsi="Tahoma" w:cs="Tahoma"/>
                <w:b/>
                <w:sz w:val="14"/>
                <w:szCs w:val="16"/>
              </w:rPr>
              <w:t>J</w:t>
            </w:r>
            <w:r w:rsidR="002C7CDE" w:rsidRPr="005439DF">
              <w:rPr>
                <w:rFonts w:ascii="Tahoma" w:hAnsi="Tahoma" w:cs="Tahoma"/>
                <w:b/>
                <w:sz w:val="14"/>
                <w:szCs w:val="16"/>
              </w:rPr>
              <w:t>AVNO PODJETJE LJUBLJANSKI POTNIŠKI PROMET</w:t>
            </w:r>
            <w:r w:rsidRPr="005439DF">
              <w:rPr>
                <w:rFonts w:ascii="Tahoma" w:hAnsi="Tahoma" w:cs="Tahoma"/>
                <w:b/>
                <w:sz w:val="14"/>
                <w:szCs w:val="16"/>
              </w:rPr>
              <w:t xml:space="preserve">,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d.</w:t>
            </w:r>
            <w:r w:rsidR="00242C9A" w:rsidRPr="005439DF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o.</w:t>
            </w:r>
            <w:r w:rsidR="00242C9A" w:rsidRPr="005439DF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  <w:r w:rsidR="009751F6" w:rsidRPr="005439DF">
              <w:rPr>
                <w:rFonts w:ascii="Tahoma" w:hAnsi="Tahoma" w:cs="Tahoma"/>
                <w:b/>
                <w:sz w:val="14"/>
                <w:szCs w:val="16"/>
              </w:rPr>
              <w:t>o.</w:t>
            </w:r>
          </w:p>
          <w:p w14:paraId="641E7FFF" w14:textId="77777777" w:rsidR="008E7927" w:rsidRPr="005439DF" w:rsidRDefault="008E7927" w:rsidP="001105A5">
            <w:pPr>
              <w:tabs>
                <w:tab w:val="left" w:pos="9072"/>
              </w:tabs>
              <w:ind w:right="-71"/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Celovška cesta 160</w:t>
            </w:r>
          </w:p>
          <w:p w14:paraId="641E8000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1000 Ljubljana</w:t>
            </w:r>
          </w:p>
          <w:p w14:paraId="641E8001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641E8002" w14:textId="055DAA9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T +386</w:t>
            </w:r>
            <w:r w:rsidR="00242C9A" w:rsidRPr="005439DF">
              <w:rPr>
                <w:rFonts w:ascii="Tahoma" w:hAnsi="Tahoma" w:cs="Tahoma"/>
                <w:sz w:val="14"/>
                <w:szCs w:val="16"/>
              </w:rPr>
              <w:t xml:space="preserve"> (0)1</w:t>
            </w:r>
            <w:r w:rsidRPr="005439DF">
              <w:rPr>
                <w:rFonts w:ascii="Tahoma" w:hAnsi="Tahoma" w:cs="Tahoma"/>
                <w:sz w:val="14"/>
                <w:szCs w:val="16"/>
              </w:rPr>
              <w:t xml:space="preserve"> 58 22 460</w:t>
            </w:r>
          </w:p>
          <w:p w14:paraId="641E8004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641E8005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E mail@lpp.si</w:t>
            </w:r>
          </w:p>
          <w:p w14:paraId="641E8006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>S www.</w:t>
            </w:r>
            <w:r w:rsidR="005E3702" w:rsidRPr="005439DF">
              <w:rPr>
                <w:rFonts w:ascii="Tahoma" w:hAnsi="Tahoma" w:cs="Tahoma"/>
                <w:sz w:val="14"/>
                <w:szCs w:val="16"/>
              </w:rPr>
              <w:t>lpp</w:t>
            </w:r>
            <w:r w:rsidRPr="005439DF">
              <w:rPr>
                <w:rFonts w:ascii="Tahoma" w:hAnsi="Tahoma" w:cs="Tahoma"/>
                <w:sz w:val="14"/>
                <w:szCs w:val="16"/>
              </w:rPr>
              <w:t xml:space="preserve">.si </w:t>
            </w:r>
          </w:p>
          <w:p w14:paraId="641E8007" w14:textId="77777777" w:rsidR="008E7927" w:rsidRPr="005439DF" w:rsidRDefault="008E7927" w:rsidP="008E7927">
            <w:pPr>
              <w:tabs>
                <w:tab w:val="left" w:pos="9072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57B59DEF" w14:textId="7238C614" w:rsidR="007B4E3C" w:rsidRPr="005439DF" w:rsidRDefault="0094101D" w:rsidP="00042AD4">
            <w:pPr>
              <w:rPr>
                <w:rFonts w:ascii="Tahoma" w:hAnsi="Tahoma" w:cs="Tahoma"/>
                <w:sz w:val="14"/>
                <w:szCs w:val="16"/>
              </w:rPr>
            </w:pPr>
            <w:r w:rsidRPr="005439DF">
              <w:rPr>
                <w:rFonts w:ascii="Tahoma" w:hAnsi="Tahoma" w:cs="Tahoma"/>
                <w:sz w:val="14"/>
                <w:szCs w:val="16"/>
              </w:rPr>
              <w:t xml:space="preserve">Datum: </w:t>
            </w:r>
            <w:r w:rsidR="00B61CDC">
              <w:rPr>
                <w:rFonts w:ascii="Tahoma" w:hAnsi="Tahoma" w:cs="Tahoma"/>
                <w:sz w:val="14"/>
                <w:szCs w:val="16"/>
              </w:rPr>
              <w:t>23. 9. 2025</w:t>
            </w:r>
          </w:p>
          <w:p w14:paraId="641E800A" w14:textId="22F38DCB" w:rsidR="008E7927" w:rsidRPr="004D5A5A" w:rsidRDefault="00AA2B85" w:rsidP="00042A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StevilkaDokumenta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282918B2" w14:textId="5826FE58" w:rsidR="003D57A2" w:rsidRDefault="003D57A2" w:rsidP="003D57A2">
      <w:pPr>
        <w:rPr>
          <w:rFonts w:ascii="Tahoma" w:hAnsi="Tahoma" w:cs="Tahoma"/>
          <w:b/>
        </w:rPr>
        <w:sectPr w:rsidR="003D57A2" w:rsidSect="003D57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274" w:bottom="1418" w:left="1418" w:header="680" w:footer="306" w:gutter="0"/>
          <w:pgNumType w:start="1"/>
          <w:cols w:space="708"/>
          <w:docGrid w:linePitch="360"/>
        </w:sectPr>
      </w:pPr>
    </w:p>
    <w:p w14:paraId="78C66944" w14:textId="5CCE1F39" w:rsidR="003D57A2" w:rsidRDefault="003D57A2" w:rsidP="003D57A2">
      <w:pPr>
        <w:rPr>
          <w:rFonts w:ascii="Tahoma" w:hAnsi="Tahoma" w:cs="Tahoma"/>
          <w:b/>
        </w:rPr>
      </w:pPr>
    </w:p>
    <w:p w14:paraId="6A90AF30" w14:textId="77777777" w:rsidR="008A7111" w:rsidRPr="003D57A2" w:rsidRDefault="008A7111" w:rsidP="003D57A2">
      <w:pPr>
        <w:rPr>
          <w:rFonts w:ascii="Tahoma" w:hAnsi="Tahoma" w:cs="Tahoma"/>
          <w:b/>
        </w:rPr>
      </w:pPr>
    </w:p>
    <w:p w14:paraId="2A2C7D44" w14:textId="49E02F5D" w:rsidR="00386F83" w:rsidRPr="00386F83" w:rsidRDefault="00386F83" w:rsidP="008D0A4D">
      <w:pPr>
        <w:jc w:val="both"/>
        <w:rPr>
          <w:rFonts w:ascii="Tahoma" w:hAnsi="Tahoma" w:cs="Tahoma"/>
          <w:b/>
          <w:color w:val="000000" w:themeColor="text1"/>
        </w:rPr>
      </w:pPr>
      <w:r w:rsidRPr="00386F83">
        <w:rPr>
          <w:rFonts w:ascii="Tahoma" w:hAnsi="Tahoma" w:cs="Tahoma"/>
          <w:b/>
          <w:color w:val="000000" w:themeColor="text1"/>
        </w:rPr>
        <w:t xml:space="preserve">Ljubljana, </w:t>
      </w:r>
      <w:r w:rsidR="00B61CDC">
        <w:rPr>
          <w:rFonts w:ascii="Tahoma" w:hAnsi="Tahoma" w:cs="Tahoma"/>
          <w:b/>
          <w:color w:val="000000" w:themeColor="text1"/>
        </w:rPr>
        <w:t>23. 9. 2025</w:t>
      </w:r>
      <w:r w:rsidRPr="00386F83">
        <w:rPr>
          <w:rFonts w:ascii="Tahoma" w:hAnsi="Tahoma" w:cs="Tahoma"/>
          <w:b/>
          <w:color w:val="000000" w:themeColor="text1"/>
        </w:rPr>
        <w:t xml:space="preserve"> - </w:t>
      </w:r>
      <w:r w:rsidR="00377D44" w:rsidRPr="00377D44">
        <w:rPr>
          <w:rFonts w:ascii="Tahoma" w:hAnsi="Tahoma" w:cs="Tahoma"/>
          <w:b/>
          <w:color w:val="000000" w:themeColor="text1"/>
        </w:rPr>
        <w:t>Od 1. oktobra 2025 bodo enkratne vozovnice LPP znašale 1,50 evra v prvi coni, 2,50 evra v drugi in 3,50 evra v tretji, medtem ko cene terminskih vozovnic ostajajo nespremenjene.</w:t>
      </w:r>
    </w:p>
    <w:p w14:paraId="4B9DEDAC" w14:textId="1F2C59CC" w:rsidR="00907558" w:rsidRPr="0043118F" w:rsidRDefault="00907558" w:rsidP="008D0A4D">
      <w:pPr>
        <w:jc w:val="both"/>
        <w:rPr>
          <w:rFonts w:ascii="Tahoma" w:hAnsi="Tahoma" w:cs="Tahoma"/>
        </w:rPr>
      </w:pPr>
    </w:p>
    <w:p w14:paraId="3545751A" w14:textId="7CE4EE72" w:rsidR="00AB1A25" w:rsidRDefault="00AB1A25" w:rsidP="008D0A4D">
      <w:pPr>
        <w:pStyle w:val="Navadensplet"/>
        <w:jc w:val="both"/>
        <w:rPr>
          <w:rFonts w:ascii="Tahoma" w:hAnsi="Tahoma" w:cs="Tahoma"/>
          <w:sz w:val="20"/>
          <w:szCs w:val="20"/>
        </w:rPr>
      </w:pPr>
      <w:r w:rsidRPr="00AB1A25">
        <w:rPr>
          <w:rFonts w:ascii="Tahoma" w:hAnsi="Tahoma" w:cs="Tahoma"/>
          <w:sz w:val="20"/>
          <w:szCs w:val="20"/>
        </w:rPr>
        <w:t>S 1. avgustom 2025 je začela veljati državna uredba, ki je določila nove cene vozovnic v sistemu IJPP, v katerega so vključene tudi linije Ljubljanskega potniškega prometa. V skladu s tem se bodo s 1.</w:t>
      </w:r>
      <w:r>
        <w:rPr>
          <w:rFonts w:ascii="Tahoma" w:hAnsi="Tahoma" w:cs="Tahoma"/>
          <w:sz w:val="20"/>
          <w:szCs w:val="20"/>
        </w:rPr>
        <w:t> </w:t>
      </w:r>
      <w:r w:rsidRPr="00AB1A25">
        <w:rPr>
          <w:rFonts w:ascii="Tahoma" w:hAnsi="Tahoma" w:cs="Tahoma"/>
          <w:sz w:val="20"/>
          <w:szCs w:val="20"/>
        </w:rPr>
        <w:t>oktobrom</w:t>
      </w:r>
      <w:r w:rsidR="00B14ED1">
        <w:rPr>
          <w:rFonts w:ascii="Tahoma" w:hAnsi="Tahoma" w:cs="Tahoma"/>
          <w:sz w:val="20"/>
          <w:szCs w:val="20"/>
        </w:rPr>
        <w:t> </w:t>
      </w:r>
      <w:r w:rsidRPr="00AB1A25">
        <w:rPr>
          <w:rFonts w:ascii="Tahoma" w:hAnsi="Tahoma" w:cs="Tahoma"/>
          <w:sz w:val="20"/>
          <w:szCs w:val="20"/>
        </w:rPr>
        <w:t>2025 uskladile tudi cene enkratnih voženj v mestnem prometu. Cena v prvi coni</w:t>
      </w:r>
      <w:r>
        <w:rPr>
          <w:rFonts w:ascii="Tahoma" w:hAnsi="Tahoma" w:cs="Tahoma"/>
          <w:sz w:val="20"/>
          <w:szCs w:val="20"/>
        </w:rPr>
        <w:t xml:space="preserve"> bo</w:t>
      </w:r>
      <w:r w:rsidRPr="00AB1A25">
        <w:rPr>
          <w:rFonts w:ascii="Tahoma" w:hAnsi="Tahoma" w:cs="Tahoma"/>
          <w:sz w:val="20"/>
          <w:szCs w:val="20"/>
        </w:rPr>
        <w:t xml:space="preserve"> znašala 1,50 evra, v drugi coni 2,50 evra in v tretji coni 3,50 evra. </w:t>
      </w:r>
    </w:p>
    <w:p w14:paraId="0923AE05" w14:textId="1BD1F9DC" w:rsidR="0043118F" w:rsidRPr="0043118F" w:rsidRDefault="0043118F" w:rsidP="008D0A4D">
      <w:pPr>
        <w:pStyle w:val="Navadensplet"/>
        <w:jc w:val="both"/>
        <w:rPr>
          <w:rFonts w:ascii="Tahoma" w:hAnsi="Tahoma" w:cs="Tahoma"/>
          <w:sz w:val="20"/>
          <w:szCs w:val="20"/>
        </w:rPr>
      </w:pPr>
      <w:r w:rsidRPr="0043118F">
        <w:rPr>
          <w:rFonts w:ascii="Tahoma" w:hAnsi="Tahoma" w:cs="Tahoma"/>
          <w:sz w:val="20"/>
          <w:szCs w:val="20"/>
        </w:rPr>
        <w:t xml:space="preserve">Ob tem poudarjamo, da se </w:t>
      </w:r>
      <w:r w:rsidRPr="00CE7C16">
        <w:rPr>
          <w:rFonts w:ascii="Tahoma" w:hAnsi="Tahoma" w:cs="Tahoma"/>
          <w:b/>
          <w:bCs/>
          <w:sz w:val="20"/>
          <w:szCs w:val="20"/>
        </w:rPr>
        <w:t>cene terminskih vozovnic</w:t>
      </w:r>
      <w:r w:rsidR="003C03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3D9C">
        <w:rPr>
          <w:rFonts w:ascii="Tahoma" w:hAnsi="Tahoma" w:cs="Tahoma"/>
          <w:sz w:val="20"/>
          <w:szCs w:val="20"/>
        </w:rPr>
        <w:t>(</w:t>
      </w:r>
      <w:r w:rsidRPr="0043118F">
        <w:rPr>
          <w:rFonts w:ascii="Tahoma" w:hAnsi="Tahoma" w:cs="Tahoma"/>
          <w:sz w:val="20"/>
          <w:szCs w:val="20"/>
        </w:rPr>
        <w:t>mesečn</w:t>
      </w:r>
      <w:r w:rsidR="00CB3D9C">
        <w:rPr>
          <w:rFonts w:ascii="Tahoma" w:hAnsi="Tahoma" w:cs="Tahoma"/>
          <w:sz w:val="20"/>
          <w:szCs w:val="20"/>
        </w:rPr>
        <w:t>ih</w:t>
      </w:r>
      <w:r w:rsidRPr="0043118F">
        <w:rPr>
          <w:rFonts w:ascii="Tahoma" w:hAnsi="Tahoma" w:cs="Tahoma"/>
          <w:sz w:val="20"/>
          <w:szCs w:val="20"/>
        </w:rPr>
        <w:t>, letn</w:t>
      </w:r>
      <w:r w:rsidR="00CB3D9C">
        <w:rPr>
          <w:rFonts w:ascii="Tahoma" w:hAnsi="Tahoma" w:cs="Tahoma"/>
          <w:sz w:val="20"/>
          <w:szCs w:val="20"/>
        </w:rPr>
        <w:t>ih</w:t>
      </w:r>
      <w:r w:rsidRPr="0043118F">
        <w:rPr>
          <w:rFonts w:ascii="Tahoma" w:hAnsi="Tahoma" w:cs="Tahoma"/>
          <w:sz w:val="20"/>
          <w:szCs w:val="20"/>
        </w:rPr>
        <w:t xml:space="preserve"> in šolsk</w:t>
      </w:r>
      <w:r w:rsidR="00CB3D9C">
        <w:rPr>
          <w:rFonts w:ascii="Tahoma" w:hAnsi="Tahoma" w:cs="Tahoma"/>
          <w:sz w:val="20"/>
          <w:szCs w:val="20"/>
        </w:rPr>
        <w:t>ih)</w:t>
      </w:r>
      <w:r w:rsidR="003C0338">
        <w:rPr>
          <w:rFonts w:ascii="Tahoma" w:hAnsi="Tahoma" w:cs="Tahoma"/>
          <w:sz w:val="20"/>
          <w:szCs w:val="20"/>
        </w:rPr>
        <w:t>,</w:t>
      </w:r>
      <w:r w:rsidR="003C0338" w:rsidRPr="003C03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C0338" w:rsidRPr="003C0338">
        <w:rPr>
          <w:rFonts w:ascii="Tahoma" w:hAnsi="Tahoma" w:cs="Tahoma"/>
          <w:sz w:val="20"/>
          <w:szCs w:val="20"/>
        </w:rPr>
        <w:t xml:space="preserve">ki jih uporablja večina potnikov, </w:t>
      </w:r>
      <w:r w:rsidRPr="0043118F">
        <w:rPr>
          <w:rFonts w:ascii="Tahoma" w:hAnsi="Tahoma" w:cs="Tahoma"/>
          <w:sz w:val="20"/>
          <w:szCs w:val="20"/>
        </w:rPr>
        <w:t xml:space="preserve">niso spremenile že od leta 2010 in </w:t>
      </w:r>
      <w:r w:rsidRPr="00CE7C16">
        <w:rPr>
          <w:rFonts w:ascii="Tahoma" w:hAnsi="Tahoma" w:cs="Tahoma"/>
          <w:b/>
          <w:bCs/>
          <w:sz w:val="20"/>
          <w:szCs w:val="20"/>
        </w:rPr>
        <w:t xml:space="preserve">ostajajo nespremenjene </w:t>
      </w:r>
      <w:r w:rsidRPr="0043118F">
        <w:rPr>
          <w:rFonts w:ascii="Tahoma" w:hAnsi="Tahoma" w:cs="Tahoma"/>
          <w:sz w:val="20"/>
          <w:szCs w:val="20"/>
        </w:rPr>
        <w:t>tudi po uvedbi nove cenovne ureditve. Terminske vozovnice imajo v strukturi uporabe javnega potniškega prometa vse pomembnejšo vlogo, saj se je njihov delež pri potovanjih z 58 odstotkov v letu 2010 povišal na 75 odstotkov v letu 2025.</w:t>
      </w:r>
    </w:p>
    <w:p w14:paraId="38D79C41" w14:textId="26572C5E" w:rsidR="0043118F" w:rsidRDefault="0043118F" w:rsidP="008D0A4D">
      <w:pPr>
        <w:pStyle w:val="Navadensplet"/>
        <w:jc w:val="both"/>
        <w:rPr>
          <w:rFonts w:ascii="Tahoma" w:hAnsi="Tahoma" w:cs="Tahoma"/>
          <w:sz w:val="20"/>
          <w:szCs w:val="20"/>
        </w:rPr>
      </w:pPr>
      <w:r w:rsidRPr="0043118F">
        <w:rPr>
          <w:rFonts w:ascii="Tahoma" w:hAnsi="Tahoma" w:cs="Tahoma"/>
          <w:sz w:val="20"/>
          <w:szCs w:val="20"/>
        </w:rPr>
        <w:t>Z uskladitvijo cen zagotavlja</w:t>
      </w:r>
      <w:r w:rsidR="00CB3D9C">
        <w:rPr>
          <w:rFonts w:ascii="Tahoma" w:hAnsi="Tahoma" w:cs="Tahoma"/>
          <w:sz w:val="20"/>
          <w:szCs w:val="20"/>
        </w:rPr>
        <w:t>mo</w:t>
      </w:r>
      <w:r w:rsidRPr="0043118F">
        <w:rPr>
          <w:rFonts w:ascii="Tahoma" w:hAnsi="Tahoma" w:cs="Tahoma"/>
          <w:sz w:val="20"/>
          <w:szCs w:val="20"/>
        </w:rPr>
        <w:t xml:space="preserve"> skladnost med mestnimi in primestnimi linijami, hkrati pa javni potniški promet ostaja dostopen </w:t>
      </w:r>
      <w:r w:rsidR="00840710">
        <w:rPr>
          <w:rFonts w:ascii="Tahoma" w:hAnsi="Tahoma" w:cs="Tahoma"/>
          <w:sz w:val="20"/>
          <w:szCs w:val="20"/>
        </w:rPr>
        <w:t xml:space="preserve">za </w:t>
      </w:r>
      <w:r w:rsidRPr="0043118F">
        <w:rPr>
          <w:rFonts w:ascii="Tahoma" w:hAnsi="Tahoma" w:cs="Tahoma"/>
          <w:sz w:val="20"/>
          <w:szCs w:val="20"/>
        </w:rPr>
        <w:t>vse uporabnik</w:t>
      </w:r>
      <w:r w:rsidR="00840710">
        <w:rPr>
          <w:rFonts w:ascii="Tahoma" w:hAnsi="Tahoma" w:cs="Tahoma"/>
          <w:sz w:val="20"/>
          <w:szCs w:val="20"/>
        </w:rPr>
        <w:t>e.</w:t>
      </w:r>
      <w:r w:rsidRPr="0043118F">
        <w:rPr>
          <w:rFonts w:ascii="Tahoma" w:hAnsi="Tahoma" w:cs="Tahoma"/>
          <w:sz w:val="20"/>
          <w:szCs w:val="20"/>
        </w:rPr>
        <w:t xml:space="preserve"> </w:t>
      </w:r>
    </w:p>
    <w:p w14:paraId="488A9920" w14:textId="77777777" w:rsidR="009E297D" w:rsidRPr="0043118F" w:rsidRDefault="009E297D" w:rsidP="0043118F">
      <w:pPr>
        <w:pStyle w:val="Navadensplet"/>
        <w:rPr>
          <w:rFonts w:ascii="Tahoma" w:hAnsi="Tahoma" w:cs="Tahoma"/>
          <w:sz w:val="20"/>
          <w:szCs w:val="20"/>
        </w:rPr>
      </w:pPr>
    </w:p>
    <w:p w14:paraId="0697DDD7" w14:textId="41727362" w:rsidR="0064226B" w:rsidRPr="00907558" w:rsidRDefault="0064226B" w:rsidP="00A7280B">
      <w:pPr>
        <w:rPr>
          <w:rFonts w:ascii="Tahoma" w:hAnsi="Tahoma" w:cs="Tahoma"/>
        </w:rPr>
      </w:pPr>
    </w:p>
    <w:sectPr w:rsidR="0064226B" w:rsidRPr="00907558" w:rsidSect="003D57A2">
      <w:type w:val="continuous"/>
      <w:pgSz w:w="11906" w:h="16838"/>
      <w:pgMar w:top="1418" w:right="1274" w:bottom="1418" w:left="1418" w:header="680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2307" w14:textId="77777777" w:rsidR="003C49BD" w:rsidRDefault="003C49BD" w:rsidP="000433A9">
      <w:r>
        <w:separator/>
      </w:r>
    </w:p>
  </w:endnote>
  <w:endnote w:type="continuationSeparator" w:id="0">
    <w:p w14:paraId="588826C8" w14:textId="77777777" w:rsidR="003C49BD" w:rsidRDefault="003C49BD" w:rsidP="000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34E6" w14:textId="77777777" w:rsidR="001C1096" w:rsidRDefault="001C10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8027" w14:textId="027ADE17" w:rsidR="005E3E78" w:rsidRPr="00664A77" w:rsidRDefault="0023096C" w:rsidP="00664A77">
    <w:pPr>
      <w:pStyle w:val="Noga"/>
      <w:jc w:val="right"/>
    </w:pPr>
    <w:r w:rsidRPr="0023096C">
      <w:rPr>
        <w:noProof/>
      </w:rPr>
      <w:drawing>
        <wp:anchor distT="0" distB="0" distL="114300" distR="114300" simplePos="0" relativeHeight="251658240" behindDoc="1" locked="0" layoutInCell="1" allowOverlap="1" wp14:anchorId="3EA6C756" wp14:editId="7703BD94">
          <wp:simplePos x="0" y="0"/>
          <wp:positionH relativeFrom="column">
            <wp:posOffset>3147695</wp:posOffset>
          </wp:positionH>
          <wp:positionV relativeFrom="paragraph">
            <wp:posOffset>-464820</wp:posOffset>
          </wp:positionV>
          <wp:extent cx="2800741" cy="523948"/>
          <wp:effectExtent l="0" t="0" r="0" b="9525"/>
          <wp:wrapTight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52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D146" w14:textId="77777777" w:rsidR="001C1096" w:rsidRDefault="001C10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97B3" w14:textId="77777777" w:rsidR="003C49BD" w:rsidRDefault="003C49BD" w:rsidP="000433A9">
      <w:r>
        <w:separator/>
      </w:r>
    </w:p>
  </w:footnote>
  <w:footnote w:type="continuationSeparator" w:id="0">
    <w:p w14:paraId="41FE7E7E" w14:textId="77777777" w:rsidR="003C49BD" w:rsidRDefault="003C49BD" w:rsidP="0004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BC0F" w14:textId="77777777" w:rsidR="001C1096" w:rsidRDefault="001C10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A1B7" w14:textId="77777777" w:rsidR="001C1096" w:rsidRDefault="001C109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3CCA" w14:textId="77777777" w:rsidR="001C1096" w:rsidRDefault="001C10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FAF"/>
    <w:multiLevelType w:val="hybridMultilevel"/>
    <w:tmpl w:val="CE52A424"/>
    <w:lvl w:ilvl="0" w:tplc="4C82A1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23"/>
    <w:rsid w:val="00001F70"/>
    <w:rsid w:val="0000394C"/>
    <w:rsid w:val="00042AD4"/>
    <w:rsid w:val="000433A9"/>
    <w:rsid w:val="0004364C"/>
    <w:rsid w:val="0005470D"/>
    <w:rsid w:val="00060CF7"/>
    <w:rsid w:val="000649F0"/>
    <w:rsid w:val="00087303"/>
    <w:rsid w:val="000A4D16"/>
    <w:rsid w:val="00101A71"/>
    <w:rsid w:val="00105BD9"/>
    <w:rsid w:val="00105CD1"/>
    <w:rsid w:val="001105A5"/>
    <w:rsid w:val="001324C4"/>
    <w:rsid w:val="001936F9"/>
    <w:rsid w:val="001A0638"/>
    <w:rsid w:val="001A07B2"/>
    <w:rsid w:val="001B57A8"/>
    <w:rsid w:val="001C1096"/>
    <w:rsid w:val="001D121D"/>
    <w:rsid w:val="00200381"/>
    <w:rsid w:val="00201535"/>
    <w:rsid w:val="00221AA4"/>
    <w:rsid w:val="0022466D"/>
    <w:rsid w:val="0023096C"/>
    <w:rsid w:val="00234EAD"/>
    <w:rsid w:val="00242C9A"/>
    <w:rsid w:val="00250AB6"/>
    <w:rsid w:val="00250EB6"/>
    <w:rsid w:val="002661B5"/>
    <w:rsid w:val="00294FB2"/>
    <w:rsid w:val="00297E0D"/>
    <w:rsid w:val="002C4D71"/>
    <w:rsid w:val="002C5674"/>
    <w:rsid w:val="002C7CDE"/>
    <w:rsid w:val="002E54DA"/>
    <w:rsid w:val="002F026C"/>
    <w:rsid w:val="00301B7C"/>
    <w:rsid w:val="0030288B"/>
    <w:rsid w:val="0030329E"/>
    <w:rsid w:val="00307957"/>
    <w:rsid w:val="00322DB4"/>
    <w:rsid w:val="00327100"/>
    <w:rsid w:val="003338A9"/>
    <w:rsid w:val="00360BC2"/>
    <w:rsid w:val="003700A5"/>
    <w:rsid w:val="003706DC"/>
    <w:rsid w:val="00377D44"/>
    <w:rsid w:val="00386F83"/>
    <w:rsid w:val="00387046"/>
    <w:rsid w:val="003C0338"/>
    <w:rsid w:val="003C1E3D"/>
    <w:rsid w:val="003C49BD"/>
    <w:rsid w:val="003D4086"/>
    <w:rsid w:val="003D4CD4"/>
    <w:rsid w:val="003D57A2"/>
    <w:rsid w:val="003F2234"/>
    <w:rsid w:val="004101FC"/>
    <w:rsid w:val="0043118F"/>
    <w:rsid w:val="0043210F"/>
    <w:rsid w:val="0046506E"/>
    <w:rsid w:val="0048344E"/>
    <w:rsid w:val="00486185"/>
    <w:rsid w:val="004D5A5A"/>
    <w:rsid w:val="004E0028"/>
    <w:rsid w:val="005019F8"/>
    <w:rsid w:val="00514575"/>
    <w:rsid w:val="005176A0"/>
    <w:rsid w:val="00534792"/>
    <w:rsid w:val="00537C06"/>
    <w:rsid w:val="005439DF"/>
    <w:rsid w:val="00543C24"/>
    <w:rsid w:val="005457CD"/>
    <w:rsid w:val="005839CB"/>
    <w:rsid w:val="005A6A39"/>
    <w:rsid w:val="005B3BBB"/>
    <w:rsid w:val="005C360D"/>
    <w:rsid w:val="005D0273"/>
    <w:rsid w:val="005D09F6"/>
    <w:rsid w:val="005E3702"/>
    <w:rsid w:val="005E3E78"/>
    <w:rsid w:val="005F0871"/>
    <w:rsid w:val="00600AFD"/>
    <w:rsid w:val="00600E4F"/>
    <w:rsid w:val="006137F3"/>
    <w:rsid w:val="006321F3"/>
    <w:rsid w:val="0064226B"/>
    <w:rsid w:val="00664A77"/>
    <w:rsid w:val="00667BBD"/>
    <w:rsid w:val="00667C1E"/>
    <w:rsid w:val="00687B50"/>
    <w:rsid w:val="00697E2F"/>
    <w:rsid w:val="006C4173"/>
    <w:rsid w:val="006D0356"/>
    <w:rsid w:val="006D444F"/>
    <w:rsid w:val="006F19D8"/>
    <w:rsid w:val="006F73DE"/>
    <w:rsid w:val="007012EB"/>
    <w:rsid w:val="00732CF3"/>
    <w:rsid w:val="00757FFE"/>
    <w:rsid w:val="0077318A"/>
    <w:rsid w:val="00795807"/>
    <w:rsid w:val="007B4E3C"/>
    <w:rsid w:val="007B7D93"/>
    <w:rsid w:val="007B7E8F"/>
    <w:rsid w:val="007F2BDC"/>
    <w:rsid w:val="00822517"/>
    <w:rsid w:val="00833B73"/>
    <w:rsid w:val="00840710"/>
    <w:rsid w:val="0086653D"/>
    <w:rsid w:val="00870E3E"/>
    <w:rsid w:val="00873D9E"/>
    <w:rsid w:val="008A7111"/>
    <w:rsid w:val="008B381C"/>
    <w:rsid w:val="008B4899"/>
    <w:rsid w:val="008C2AC3"/>
    <w:rsid w:val="008D0A4D"/>
    <w:rsid w:val="008E0A9B"/>
    <w:rsid w:val="008E707B"/>
    <w:rsid w:val="008E7927"/>
    <w:rsid w:val="008F34C5"/>
    <w:rsid w:val="008F4C29"/>
    <w:rsid w:val="009071EB"/>
    <w:rsid w:val="00907558"/>
    <w:rsid w:val="009210FE"/>
    <w:rsid w:val="0094101D"/>
    <w:rsid w:val="00943A13"/>
    <w:rsid w:val="00943DB7"/>
    <w:rsid w:val="0097178C"/>
    <w:rsid w:val="009751F6"/>
    <w:rsid w:val="00975FA3"/>
    <w:rsid w:val="00985100"/>
    <w:rsid w:val="0098684F"/>
    <w:rsid w:val="00986AA8"/>
    <w:rsid w:val="00991455"/>
    <w:rsid w:val="00992971"/>
    <w:rsid w:val="009943C1"/>
    <w:rsid w:val="00995CB6"/>
    <w:rsid w:val="009965FF"/>
    <w:rsid w:val="009A025A"/>
    <w:rsid w:val="009E297D"/>
    <w:rsid w:val="009E38CA"/>
    <w:rsid w:val="00A20D8A"/>
    <w:rsid w:val="00A2126D"/>
    <w:rsid w:val="00A35FD5"/>
    <w:rsid w:val="00A53867"/>
    <w:rsid w:val="00A7280B"/>
    <w:rsid w:val="00AA2B85"/>
    <w:rsid w:val="00AB1A25"/>
    <w:rsid w:val="00AB5FDB"/>
    <w:rsid w:val="00AC4B55"/>
    <w:rsid w:val="00B051C5"/>
    <w:rsid w:val="00B14ED1"/>
    <w:rsid w:val="00B1609E"/>
    <w:rsid w:val="00B2340B"/>
    <w:rsid w:val="00B263F8"/>
    <w:rsid w:val="00B36AAA"/>
    <w:rsid w:val="00B45235"/>
    <w:rsid w:val="00B61CDC"/>
    <w:rsid w:val="00B769C7"/>
    <w:rsid w:val="00BF4955"/>
    <w:rsid w:val="00C035E3"/>
    <w:rsid w:val="00C041D9"/>
    <w:rsid w:val="00C215D2"/>
    <w:rsid w:val="00C718C0"/>
    <w:rsid w:val="00C803E9"/>
    <w:rsid w:val="00C83684"/>
    <w:rsid w:val="00C908F8"/>
    <w:rsid w:val="00CA3BEE"/>
    <w:rsid w:val="00CB24DA"/>
    <w:rsid w:val="00CB3D9C"/>
    <w:rsid w:val="00CC0BC3"/>
    <w:rsid w:val="00CC3571"/>
    <w:rsid w:val="00CC459C"/>
    <w:rsid w:val="00CE7C16"/>
    <w:rsid w:val="00CF04D3"/>
    <w:rsid w:val="00CF5128"/>
    <w:rsid w:val="00CF6BE1"/>
    <w:rsid w:val="00D03D3C"/>
    <w:rsid w:val="00D232E7"/>
    <w:rsid w:val="00D47CB8"/>
    <w:rsid w:val="00D74923"/>
    <w:rsid w:val="00D80932"/>
    <w:rsid w:val="00D83EDA"/>
    <w:rsid w:val="00D934B9"/>
    <w:rsid w:val="00D93F5B"/>
    <w:rsid w:val="00DA122C"/>
    <w:rsid w:val="00DE362D"/>
    <w:rsid w:val="00E17AAD"/>
    <w:rsid w:val="00E32934"/>
    <w:rsid w:val="00E55225"/>
    <w:rsid w:val="00E84517"/>
    <w:rsid w:val="00E85AD6"/>
    <w:rsid w:val="00E86538"/>
    <w:rsid w:val="00E90B88"/>
    <w:rsid w:val="00E940DF"/>
    <w:rsid w:val="00EF4299"/>
    <w:rsid w:val="00F1182F"/>
    <w:rsid w:val="00F50DF8"/>
    <w:rsid w:val="00F61367"/>
    <w:rsid w:val="00F63057"/>
    <w:rsid w:val="00F83956"/>
    <w:rsid w:val="00F83BA2"/>
    <w:rsid w:val="00F900B4"/>
    <w:rsid w:val="00FC1F24"/>
    <w:rsid w:val="00FC2B34"/>
    <w:rsid w:val="00FE45A0"/>
    <w:rsid w:val="00FE5700"/>
    <w:rsid w:val="00FE6154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7FF2"/>
  <w15:docId w15:val="{1787280E-9C2C-433E-BF91-81E15D6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84F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8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684F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FF3A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433A9"/>
    <w:rPr>
      <w:rFonts w:ascii="Times New Roman" w:eastAsia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433A9"/>
    <w:rPr>
      <w:rFonts w:ascii="Times New Roman" w:eastAsia="Times New Roman" w:hAnsi="Times New Roman"/>
    </w:rPr>
  </w:style>
  <w:style w:type="table" w:styleId="Tabelamrea">
    <w:name w:val="Table Grid"/>
    <w:basedOn w:val="Navadnatabela"/>
    <w:uiPriority w:val="59"/>
    <w:rsid w:val="00132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697E2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311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FIRME\JHL\Zadeve\Predloge\Predloga_1-L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E2B5-03A2-4B46-B868-61847A18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Predloga_1-LPP.dot</Template>
  <TotalTime>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Javno podjetje Ljubljanski potniški promet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Smash</dc:creator>
  <cp:lastModifiedBy>Mojca Mohar</cp:lastModifiedBy>
  <cp:revision>2</cp:revision>
  <cp:lastPrinted>2021-04-23T05:38:00Z</cp:lastPrinted>
  <dcterms:created xsi:type="dcterms:W3CDTF">2025-09-22T13:14:00Z</dcterms:created>
  <dcterms:modified xsi:type="dcterms:W3CDTF">2025-09-22T13:14:00Z</dcterms:modified>
</cp:coreProperties>
</file>