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072473" w:rsidRDefault="00B8409C" w:rsidP="00DB6618">
      <w:pPr>
        <w:keepNext/>
        <w:keepLines/>
        <w:rPr>
          <w:rFonts w:ascii="Tahoma" w:hAnsi="Tahoma" w:cs="Tahoma"/>
          <w:sz w:val="20"/>
          <w:lang w:val="en-US"/>
        </w:rPr>
      </w:pPr>
      <w:r w:rsidRPr="00072473">
        <w:rPr>
          <w:rFonts w:ascii="Tahoma" w:hAnsi="Tahoma" w:cs="Tahoma"/>
          <w:sz w:val="20"/>
          <w:lang w:val="en-US"/>
        </w:rPr>
        <w:t xml:space="preserve">Datum: </w:t>
      </w:r>
      <w:r w:rsidR="0084033C">
        <w:rPr>
          <w:rFonts w:ascii="Tahoma" w:hAnsi="Tahoma" w:cs="Tahoma"/>
          <w:sz w:val="20"/>
          <w:lang w:val="en-US"/>
        </w:rPr>
        <w:t>21</w:t>
      </w:r>
      <w:r w:rsidR="00D57FE9" w:rsidRPr="00072473">
        <w:rPr>
          <w:rFonts w:ascii="Tahoma" w:hAnsi="Tahoma" w:cs="Tahoma"/>
          <w:sz w:val="20"/>
          <w:lang w:val="en-US"/>
        </w:rPr>
        <w:t>.</w:t>
      </w:r>
      <w:r w:rsidR="001A4BB9">
        <w:rPr>
          <w:rFonts w:ascii="Tahoma" w:hAnsi="Tahoma" w:cs="Tahoma"/>
          <w:sz w:val="20"/>
          <w:lang w:val="en-US"/>
        </w:rPr>
        <w:t xml:space="preserve"> 4</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1A4BB9">
        <w:rPr>
          <w:rFonts w:ascii="Tahoma" w:hAnsi="Tahoma" w:cs="Tahoma"/>
          <w:sz w:val="20"/>
          <w:lang w:val="en-US"/>
        </w:rPr>
        <w:t>2</w:t>
      </w:r>
    </w:p>
    <w:p w:rsidR="00763D0C" w:rsidRPr="00072473" w:rsidRDefault="00763D0C" w:rsidP="00DB6618">
      <w:pPr>
        <w:keepNext/>
        <w:keepLines/>
        <w:rPr>
          <w:rFonts w:ascii="Tahoma" w:hAnsi="Tahoma" w:cs="Tahoma"/>
          <w:sz w:val="20"/>
        </w:rPr>
      </w:pPr>
    </w:p>
    <w:p w:rsidR="00B8409C" w:rsidRPr="00072473" w:rsidRDefault="00B8409C" w:rsidP="00DB6618">
      <w:pPr>
        <w:keepNext/>
        <w:keepLines/>
        <w:rPr>
          <w:rFonts w:ascii="Tahoma" w:hAnsi="Tahoma" w:cs="Tahoma"/>
          <w:sz w:val="20"/>
        </w:rPr>
      </w:pPr>
      <w:r w:rsidRPr="00072473">
        <w:rPr>
          <w:rFonts w:ascii="Tahoma" w:hAnsi="Tahoma" w:cs="Tahoma"/>
          <w:sz w:val="20"/>
        </w:rPr>
        <w:t>Spoštovani,</w:t>
      </w:r>
    </w:p>
    <w:p w:rsidR="00B8409C" w:rsidRPr="00072473" w:rsidRDefault="00B8409C" w:rsidP="00DB6618">
      <w:pPr>
        <w:keepNext/>
        <w:keepLines/>
        <w:rPr>
          <w:rFonts w:ascii="Tahoma" w:hAnsi="Tahoma" w:cs="Tahoma"/>
          <w:sz w:val="20"/>
        </w:rPr>
      </w:pPr>
    </w:p>
    <w:p w:rsidR="00441F5B" w:rsidRPr="00072473" w:rsidRDefault="007C3B30" w:rsidP="00DB6618">
      <w:pPr>
        <w:keepNext/>
        <w:keepLines/>
        <w:ind w:right="424"/>
        <w:jc w:val="both"/>
        <w:rPr>
          <w:rFonts w:ascii="Tahoma" w:hAnsi="Tahoma" w:cs="Tahoma"/>
          <w:b/>
          <w:bCs/>
          <w:sz w:val="20"/>
        </w:rPr>
      </w:pPr>
      <w:r w:rsidRPr="00072473">
        <w:rPr>
          <w:rFonts w:ascii="Tahoma" w:hAnsi="Tahoma" w:cs="Tahoma"/>
          <w:bCs/>
          <w:sz w:val="20"/>
        </w:rPr>
        <w:t>objavljamo odgovor</w:t>
      </w:r>
      <w:r w:rsidR="00932D14">
        <w:rPr>
          <w:rFonts w:ascii="Tahoma" w:hAnsi="Tahoma" w:cs="Tahoma"/>
          <w:bCs/>
          <w:sz w:val="20"/>
        </w:rPr>
        <w:t>e na vprašanja gospodarskih subjektov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1A4BB9">
        <w:rPr>
          <w:rFonts w:ascii="Tahoma" w:hAnsi="Tahoma" w:cs="Tahoma"/>
          <w:b/>
          <w:bCs/>
          <w:sz w:val="20"/>
        </w:rPr>
        <w:t>LPP</w:t>
      </w:r>
      <w:r w:rsidR="00B93D81" w:rsidRPr="00072473">
        <w:rPr>
          <w:rFonts w:ascii="Tahoma" w:hAnsi="Tahoma" w:cs="Tahoma"/>
          <w:b/>
          <w:bCs/>
          <w:sz w:val="20"/>
        </w:rPr>
        <w:t>-</w:t>
      </w:r>
      <w:r w:rsidR="001A4BB9">
        <w:rPr>
          <w:rFonts w:ascii="Tahoma" w:hAnsi="Tahoma" w:cs="Tahoma"/>
          <w:b/>
          <w:bCs/>
          <w:sz w:val="20"/>
        </w:rPr>
        <w:t>41/22</w:t>
      </w:r>
      <w:r w:rsidR="00441F5B" w:rsidRPr="00072473">
        <w:rPr>
          <w:rFonts w:ascii="Tahoma" w:hAnsi="Tahoma" w:cs="Tahoma"/>
          <w:bCs/>
          <w:sz w:val="20"/>
        </w:rPr>
        <w:t xml:space="preserve"> </w:t>
      </w:r>
      <w:r w:rsidR="000E1266">
        <w:rPr>
          <w:rFonts w:ascii="Tahoma" w:hAnsi="Tahoma" w:cs="Tahoma"/>
          <w:b/>
          <w:bCs/>
          <w:sz w:val="20"/>
        </w:rPr>
        <w:t xml:space="preserve">Nakup </w:t>
      </w:r>
      <w:r w:rsidR="001A4BB9">
        <w:rPr>
          <w:rFonts w:ascii="Tahoma" w:hAnsi="Tahoma" w:cs="Tahoma"/>
          <w:b/>
          <w:bCs/>
          <w:sz w:val="20"/>
        </w:rPr>
        <w:t>nadomestnih delov</w:t>
      </w:r>
      <w:r w:rsidR="000E1266">
        <w:rPr>
          <w:rFonts w:ascii="Tahoma" w:hAnsi="Tahoma" w:cs="Tahoma"/>
          <w:b/>
          <w:bCs/>
          <w:sz w:val="20"/>
        </w:rPr>
        <w:t xml:space="preserve">, </w:t>
      </w:r>
      <w:r w:rsidR="00932D14">
        <w:rPr>
          <w:rFonts w:ascii="Tahoma" w:hAnsi="Tahoma" w:cs="Tahoma"/>
          <w:bCs/>
          <w:sz w:val="20"/>
        </w:rPr>
        <w:t>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r w:rsidR="00932D14">
        <w:rPr>
          <w:rFonts w:ascii="Tahoma" w:hAnsi="Tahoma" w:cs="Tahoma"/>
          <w:bCs/>
          <w:sz w:val="20"/>
        </w:rPr>
        <w:t xml:space="preserve"> Poleg tega naročnik tudi spreminja razpisno dokumentacijo.</w:t>
      </w:r>
    </w:p>
    <w:p w:rsidR="008D4AA0" w:rsidRPr="00072473" w:rsidRDefault="008D4AA0" w:rsidP="00DB6618">
      <w:pPr>
        <w:keepNext/>
        <w:keepLines/>
        <w:jc w:val="both"/>
        <w:rPr>
          <w:rFonts w:ascii="Tahoma" w:hAnsi="Tahoma" w:cs="Tahoma"/>
          <w:bCs/>
          <w:sz w:val="20"/>
        </w:rPr>
      </w:pPr>
    </w:p>
    <w:p w:rsidR="008D4AA0" w:rsidRPr="008F64E7" w:rsidRDefault="008D4AA0" w:rsidP="00DB6618">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1A4BB9" w:rsidRDefault="000D6CA0" w:rsidP="00DB6618">
      <w:pPr>
        <w:keepNext/>
        <w:keepLines/>
        <w:ind w:right="424"/>
        <w:jc w:val="both"/>
        <w:rPr>
          <w:rFonts w:ascii="Roboto" w:hAnsi="Roboto"/>
          <w:color w:val="333333"/>
          <w:sz w:val="18"/>
          <w:szCs w:val="18"/>
          <w:shd w:val="clear" w:color="auto" w:fill="FFFFFF"/>
        </w:rPr>
      </w:pPr>
      <w:r w:rsidRPr="000D6CA0">
        <w:rPr>
          <w:rFonts w:ascii="Tahoma" w:hAnsi="Tahoma" w:cs="Tahoma"/>
          <w:bCs/>
          <w:sz w:val="20"/>
        </w:rPr>
        <w:t xml:space="preserve">V </w:t>
      </w:r>
      <w:r w:rsidR="00157E17">
        <w:rPr>
          <w:rFonts w:ascii="Tahoma" w:hAnsi="Tahoma" w:cs="Tahoma"/>
          <w:bCs/>
          <w:sz w:val="20"/>
        </w:rPr>
        <w:t>razpisu pod sklopom 24 - filtri</w:t>
      </w:r>
      <w:r w:rsidRPr="000D6CA0">
        <w:rPr>
          <w:rFonts w:ascii="Tahoma" w:hAnsi="Tahoma" w:cs="Tahoma"/>
          <w:bCs/>
          <w:sz w:val="20"/>
        </w:rPr>
        <w:t>, 25 pozicija 001 835 71 74 ni znana kataloška številka.</w:t>
      </w:r>
    </w:p>
    <w:p w:rsidR="000D6CA0" w:rsidRPr="001E0DC0" w:rsidRDefault="000D6CA0" w:rsidP="00DB6618">
      <w:pPr>
        <w:keepNext/>
        <w:keepLines/>
        <w:ind w:right="424"/>
        <w:jc w:val="both"/>
        <w:rPr>
          <w:rFonts w:ascii="Roboto" w:hAnsi="Roboto"/>
          <w:color w:val="333333"/>
          <w:sz w:val="18"/>
          <w:szCs w:val="18"/>
          <w:shd w:val="clear" w:color="auto" w:fill="FFFFFF"/>
        </w:rPr>
      </w:pPr>
    </w:p>
    <w:p w:rsidR="001A53B9" w:rsidRPr="008F64E7" w:rsidRDefault="001A53B9" w:rsidP="00DB6618">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1A4BB9" w:rsidRPr="000D6CA0" w:rsidRDefault="000D6CA0" w:rsidP="00DB6618">
      <w:pPr>
        <w:keepNext/>
        <w:keepLines/>
        <w:pBdr>
          <w:bottom w:val="single" w:sz="4" w:space="1" w:color="auto"/>
        </w:pBdr>
        <w:ind w:right="424"/>
        <w:jc w:val="both"/>
        <w:rPr>
          <w:rFonts w:ascii="Tahoma" w:hAnsi="Tahoma" w:cs="Tahoma"/>
          <w:bCs/>
          <w:sz w:val="20"/>
        </w:rPr>
      </w:pPr>
      <w:r w:rsidRPr="000D6CA0">
        <w:rPr>
          <w:rFonts w:ascii="Tahoma" w:hAnsi="Tahoma" w:cs="Tahoma"/>
          <w:bCs/>
          <w:sz w:val="20"/>
        </w:rPr>
        <w:t>Pravilna kataloška številka navedenega nadomestnega dela je 001 835 71 47</w:t>
      </w:r>
      <w:r>
        <w:rPr>
          <w:rFonts w:ascii="Tahoma" w:hAnsi="Tahoma" w:cs="Tahoma"/>
          <w:bCs/>
          <w:sz w:val="20"/>
        </w:rPr>
        <w:t>. Naročnik na Portalu javnih naročil in na svoji spletni strani objavlja spremenjen ponudbeni predračun v skladu z navedeno spremembo. Ponudniki morajo oddati ponudbo na spremenjene</w:t>
      </w:r>
      <w:r w:rsidR="00CF6406">
        <w:rPr>
          <w:rFonts w:ascii="Tahoma" w:hAnsi="Tahoma" w:cs="Tahoma"/>
          <w:bCs/>
          <w:sz w:val="20"/>
        </w:rPr>
        <w:t>m ponudbenem predračunu z dne 21</w:t>
      </w:r>
      <w:r>
        <w:rPr>
          <w:rFonts w:ascii="Tahoma" w:hAnsi="Tahoma" w:cs="Tahoma"/>
          <w:bCs/>
          <w:sz w:val="20"/>
        </w:rPr>
        <w:t>. 4. 2022.</w:t>
      </w:r>
    </w:p>
    <w:p w:rsidR="000D6CA0" w:rsidRDefault="000D6CA0" w:rsidP="00DB6618">
      <w:pPr>
        <w:keepNext/>
        <w:keepLines/>
        <w:rPr>
          <w:rFonts w:ascii="Tahoma" w:hAnsi="Tahoma" w:cs="Tahoma"/>
          <w:color w:val="00B050"/>
          <w:sz w:val="20"/>
        </w:rPr>
      </w:pPr>
    </w:p>
    <w:p w:rsidR="000D6CA0" w:rsidRPr="008F64E7" w:rsidRDefault="000D6CA0" w:rsidP="00DB6618">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0D6CA0" w:rsidRDefault="000D6CA0" w:rsidP="00DB6618">
      <w:pPr>
        <w:keepNext/>
        <w:keepLines/>
        <w:ind w:right="424"/>
        <w:jc w:val="both"/>
        <w:rPr>
          <w:rFonts w:ascii="Tahoma" w:hAnsi="Tahoma" w:cs="Tahoma"/>
          <w:bCs/>
          <w:sz w:val="20"/>
        </w:rPr>
      </w:pPr>
      <w:r w:rsidRPr="000D6CA0">
        <w:rPr>
          <w:rFonts w:ascii="Tahoma" w:hAnsi="Tahoma" w:cs="Tahoma"/>
          <w:bCs/>
          <w:sz w:val="20"/>
        </w:rPr>
        <w:t>SKLOP 28: LEŽAJI IN OLJNA TESNILA</w:t>
      </w:r>
    </w:p>
    <w:p w:rsidR="000D6CA0" w:rsidRDefault="000D6CA0" w:rsidP="00DB6618">
      <w:pPr>
        <w:keepNext/>
        <w:keepLines/>
        <w:ind w:right="424"/>
        <w:jc w:val="both"/>
        <w:rPr>
          <w:rFonts w:ascii="Tahoma" w:hAnsi="Tahoma" w:cs="Tahoma"/>
          <w:color w:val="00B050"/>
          <w:sz w:val="20"/>
        </w:rPr>
      </w:pPr>
      <w:r w:rsidRPr="000D6CA0">
        <w:rPr>
          <w:rFonts w:ascii="Tahoma" w:hAnsi="Tahoma" w:cs="Tahoma"/>
          <w:bCs/>
          <w:sz w:val="20"/>
        </w:rPr>
        <w:t>Sodeč po kataloških številkah ste do sedaj uporabljali ležaje višjega cenovnega razreda kot sta npr. FAG in SKF. Glede na to, da ni nikjer navedeno kakšno kvaliteto ležaja si želite, zna priti do velikih odstopanj v ceni. Lahko prosim samo opredelite, če želite proizvajalca višjega ali nižjega cenovnega razreda?</w:t>
      </w:r>
      <w:r w:rsidRPr="000D6CA0">
        <w:rPr>
          <w:rFonts w:ascii="Tahoma" w:hAnsi="Tahoma" w:cs="Tahoma"/>
          <w:bCs/>
          <w:sz w:val="20"/>
        </w:rPr>
        <w:br/>
      </w:r>
    </w:p>
    <w:p w:rsidR="000D6CA0" w:rsidRPr="008F64E7" w:rsidRDefault="000D6CA0" w:rsidP="00DB6618">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516D19" w:rsidRPr="00516D19" w:rsidRDefault="00516D19" w:rsidP="00DB6618">
      <w:pPr>
        <w:keepNext/>
        <w:keepLines/>
        <w:pBdr>
          <w:bottom w:val="single" w:sz="4" w:space="1" w:color="auto"/>
        </w:pBdr>
        <w:ind w:right="424"/>
        <w:jc w:val="both"/>
        <w:rPr>
          <w:rFonts w:ascii="Tahoma" w:hAnsi="Tahoma" w:cs="Tahoma"/>
          <w:bCs/>
          <w:sz w:val="20"/>
        </w:rPr>
      </w:pPr>
      <w:r w:rsidRPr="00516D19">
        <w:rPr>
          <w:rFonts w:ascii="Tahoma" w:hAnsi="Tahoma" w:cs="Tahoma"/>
          <w:bCs/>
          <w:sz w:val="20"/>
        </w:rPr>
        <w:t xml:space="preserve">Naročnik </w:t>
      </w:r>
      <w:r>
        <w:rPr>
          <w:rFonts w:ascii="Tahoma" w:hAnsi="Tahoma" w:cs="Tahoma"/>
          <w:bCs/>
          <w:sz w:val="20"/>
        </w:rPr>
        <w:t>želi</w:t>
      </w:r>
      <w:r w:rsidRPr="00516D19">
        <w:rPr>
          <w:rFonts w:ascii="Tahoma" w:hAnsi="Tahoma" w:cs="Tahoma"/>
          <w:bCs/>
          <w:sz w:val="20"/>
        </w:rPr>
        <w:t xml:space="preserve"> proizvajalca višjega cenovnega razreda</w:t>
      </w:r>
      <w:r>
        <w:rPr>
          <w:rFonts w:ascii="Tahoma" w:hAnsi="Tahoma" w:cs="Tahoma"/>
          <w:bCs/>
          <w:sz w:val="20"/>
        </w:rPr>
        <w:t>, skladno z opredelitvijo posameznega nadomestnega dela v ponudbenem pr</w:t>
      </w:r>
      <w:r w:rsidR="003D2A16">
        <w:rPr>
          <w:rFonts w:ascii="Tahoma" w:hAnsi="Tahoma" w:cs="Tahoma"/>
          <w:bCs/>
          <w:sz w:val="20"/>
        </w:rPr>
        <w:t>edračunu.</w:t>
      </w:r>
    </w:p>
    <w:p w:rsidR="001A4BB9" w:rsidRDefault="001A4BB9" w:rsidP="00DB6618">
      <w:pPr>
        <w:keepNext/>
        <w:keepLines/>
        <w:rPr>
          <w:rFonts w:ascii="Tahoma" w:hAnsi="Tahoma" w:cs="Tahoma"/>
          <w:color w:val="00B050"/>
          <w:sz w:val="20"/>
        </w:rPr>
      </w:pPr>
    </w:p>
    <w:p w:rsidR="00DB6618" w:rsidRPr="008F64E7" w:rsidRDefault="00DB6618" w:rsidP="00DB6618">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DB6618" w:rsidRDefault="00DB6618" w:rsidP="00DB6618">
      <w:pPr>
        <w:pStyle w:val="Slog"/>
        <w:keepNext/>
        <w:keepLines/>
        <w:jc w:val="both"/>
        <w:rPr>
          <w:rFonts w:ascii="Tahoma" w:hAnsi="Tahoma" w:cs="Tahoma"/>
          <w:sz w:val="20"/>
        </w:rPr>
      </w:pPr>
      <w:proofErr w:type="spellStart"/>
      <w:r w:rsidRPr="00DB6618">
        <w:rPr>
          <w:rFonts w:ascii="Tahoma" w:hAnsi="Tahoma" w:cs="Tahoma"/>
          <w:sz w:val="20"/>
        </w:rPr>
        <w:t>Spoštovani</w:t>
      </w:r>
      <w:proofErr w:type="spellEnd"/>
      <w:r w:rsidRPr="00DB6618">
        <w:rPr>
          <w:rFonts w:ascii="Tahoma" w:hAnsi="Tahoma" w:cs="Tahoma"/>
          <w:sz w:val="20"/>
        </w:rPr>
        <w:t>,</w:t>
      </w:r>
      <w:r>
        <w:rPr>
          <w:rFonts w:ascii="Tahoma" w:hAnsi="Tahoma" w:cs="Tahoma"/>
          <w:sz w:val="20"/>
        </w:rPr>
        <w:t xml:space="preserve"> </w:t>
      </w:r>
      <w:proofErr w:type="spellStart"/>
      <w:r w:rsidRPr="00DB6618">
        <w:rPr>
          <w:rFonts w:ascii="Tahoma" w:hAnsi="Tahoma" w:cs="Tahoma"/>
          <w:sz w:val="20"/>
        </w:rPr>
        <w:t>spodnje</w:t>
      </w:r>
      <w:proofErr w:type="spellEnd"/>
      <w:r w:rsidRPr="00DB6618">
        <w:rPr>
          <w:rFonts w:ascii="Tahoma" w:hAnsi="Tahoma" w:cs="Tahoma"/>
          <w:sz w:val="20"/>
        </w:rPr>
        <w:t xml:space="preserve"> </w:t>
      </w:r>
      <w:proofErr w:type="spellStart"/>
      <w:r w:rsidRPr="00DB6618">
        <w:rPr>
          <w:rFonts w:ascii="Tahoma" w:hAnsi="Tahoma" w:cs="Tahoma"/>
          <w:sz w:val="20"/>
        </w:rPr>
        <w:t>kataloške</w:t>
      </w:r>
      <w:proofErr w:type="spellEnd"/>
      <w:r w:rsidRPr="00DB6618">
        <w:rPr>
          <w:rFonts w:ascii="Tahoma" w:hAnsi="Tahoma" w:cs="Tahoma"/>
          <w:sz w:val="20"/>
        </w:rPr>
        <w:t xml:space="preserve"> </w:t>
      </w:r>
      <w:proofErr w:type="spellStart"/>
      <w:r w:rsidRPr="00DB6618">
        <w:rPr>
          <w:rFonts w:ascii="Tahoma" w:hAnsi="Tahoma" w:cs="Tahoma"/>
          <w:sz w:val="20"/>
        </w:rPr>
        <w:t>številke</w:t>
      </w:r>
      <w:proofErr w:type="spellEnd"/>
      <w:r w:rsidRPr="00DB6618">
        <w:rPr>
          <w:rFonts w:ascii="Tahoma" w:hAnsi="Tahoma" w:cs="Tahoma"/>
          <w:sz w:val="20"/>
        </w:rPr>
        <w:t xml:space="preserve"> </w:t>
      </w:r>
      <w:proofErr w:type="spellStart"/>
      <w:r w:rsidRPr="00DB6618">
        <w:rPr>
          <w:rFonts w:ascii="Tahoma" w:hAnsi="Tahoma" w:cs="Tahoma"/>
          <w:sz w:val="20"/>
        </w:rPr>
        <w:t>niso</w:t>
      </w:r>
      <w:proofErr w:type="spellEnd"/>
      <w:r w:rsidRPr="00DB6618">
        <w:rPr>
          <w:rFonts w:ascii="Tahoma" w:hAnsi="Tahoma" w:cs="Tahoma"/>
          <w:sz w:val="20"/>
        </w:rPr>
        <w:t xml:space="preserve"> </w:t>
      </w:r>
      <w:proofErr w:type="spellStart"/>
      <w:r w:rsidRPr="00DB6618">
        <w:rPr>
          <w:rFonts w:ascii="Tahoma" w:hAnsi="Tahoma" w:cs="Tahoma"/>
          <w:sz w:val="20"/>
        </w:rPr>
        <w:t>poznane</w:t>
      </w:r>
      <w:proofErr w:type="spellEnd"/>
      <w:r w:rsidRPr="00DB6618">
        <w:rPr>
          <w:rFonts w:ascii="Tahoma" w:hAnsi="Tahoma" w:cs="Tahoma"/>
          <w:sz w:val="20"/>
        </w:rPr>
        <w:t xml:space="preserve"> - </w:t>
      </w:r>
      <w:proofErr w:type="spellStart"/>
      <w:r w:rsidRPr="00DB6618">
        <w:rPr>
          <w:rFonts w:ascii="Tahoma" w:hAnsi="Tahoma" w:cs="Tahoma"/>
          <w:sz w:val="20"/>
        </w:rPr>
        <w:t>prosimo</w:t>
      </w:r>
      <w:proofErr w:type="spellEnd"/>
      <w:r w:rsidRPr="00DB6618">
        <w:rPr>
          <w:rFonts w:ascii="Tahoma" w:hAnsi="Tahoma" w:cs="Tahoma"/>
          <w:sz w:val="20"/>
        </w:rPr>
        <w:t xml:space="preserve"> za </w:t>
      </w:r>
      <w:proofErr w:type="spellStart"/>
      <w:r w:rsidRPr="00DB6618">
        <w:rPr>
          <w:rFonts w:ascii="Tahoma" w:hAnsi="Tahoma" w:cs="Tahoma"/>
          <w:sz w:val="20"/>
        </w:rPr>
        <w:t>preverbo</w:t>
      </w:r>
      <w:proofErr w:type="spellEnd"/>
      <w:r w:rsidRPr="00DB6618">
        <w:rPr>
          <w:rFonts w:ascii="Tahoma" w:hAnsi="Tahoma" w:cs="Tahoma"/>
          <w:sz w:val="20"/>
        </w:rPr>
        <w:t xml:space="preserve"> in </w:t>
      </w:r>
      <w:proofErr w:type="spellStart"/>
      <w:r w:rsidRPr="00DB6618">
        <w:rPr>
          <w:rFonts w:ascii="Tahoma" w:hAnsi="Tahoma" w:cs="Tahoma"/>
          <w:sz w:val="20"/>
        </w:rPr>
        <w:t>objavo</w:t>
      </w:r>
      <w:proofErr w:type="spellEnd"/>
      <w:r w:rsidRPr="00DB6618">
        <w:rPr>
          <w:rFonts w:ascii="Tahoma" w:hAnsi="Tahoma" w:cs="Tahoma"/>
          <w:sz w:val="20"/>
        </w:rPr>
        <w:t xml:space="preserve"> </w:t>
      </w:r>
      <w:proofErr w:type="spellStart"/>
      <w:r w:rsidRPr="00DB6618">
        <w:rPr>
          <w:rFonts w:ascii="Tahoma" w:hAnsi="Tahoma" w:cs="Tahoma"/>
          <w:sz w:val="20"/>
        </w:rPr>
        <w:t>pravih</w:t>
      </w:r>
      <w:proofErr w:type="spellEnd"/>
      <w:r w:rsidRPr="00DB6618">
        <w:rPr>
          <w:rFonts w:ascii="Tahoma" w:hAnsi="Tahoma" w:cs="Tahoma"/>
          <w:sz w:val="20"/>
        </w:rPr>
        <w:t xml:space="preserve"> </w:t>
      </w:r>
      <w:proofErr w:type="spellStart"/>
      <w:r w:rsidRPr="00DB6618">
        <w:rPr>
          <w:rFonts w:ascii="Tahoma" w:hAnsi="Tahoma" w:cs="Tahoma"/>
          <w:sz w:val="20"/>
        </w:rPr>
        <w:t>kataloških</w:t>
      </w:r>
      <w:proofErr w:type="spellEnd"/>
      <w:r w:rsidRPr="00DB6618">
        <w:rPr>
          <w:rFonts w:ascii="Tahoma" w:hAnsi="Tahoma" w:cs="Tahoma"/>
          <w:sz w:val="20"/>
        </w:rPr>
        <w:t xml:space="preserve"> </w:t>
      </w:r>
      <w:proofErr w:type="spellStart"/>
      <w:r w:rsidRPr="00DB6618">
        <w:rPr>
          <w:rFonts w:ascii="Tahoma" w:hAnsi="Tahoma" w:cs="Tahoma"/>
          <w:sz w:val="20"/>
        </w:rPr>
        <w:t>številk</w:t>
      </w:r>
      <w:proofErr w:type="spellEnd"/>
      <w:proofErr w:type="gramStart"/>
      <w:r w:rsidRPr="00DB6618">
        <w:rPr>
          <w:rFonts w:ascii="Tahoma" w:hAnsi="Tahoma" w:cs="Tahoma"/>
          <w:sz w:val="20"/>
        </w:rPr>
        <w:t>:</w:t>
      </w:r>
      <w:proofErr w:type="gramEnd"/>
      <w:r w:rsidRPr="00DB6618">
        <w:rPr>
          <w:rFonts w:ascii="Tahoma" w:hAnsi="Tahoma" w:cs="Tahoma"/>
          <w:sz w:val="20"/>
        </w:rPr>
        <w:br/>
      </w:r>
      <w:proofErr w:type="spellStart"/>
      <w:r w:rsidRPr="00DB6618">
        <w:rPr>
          <w:rFonts w:ascii="Tahoma" w:hAnsi="Tahoma" w:cs="Tahoma"/>
          <w:sz w:val="20"/>
        </w:rPr>
        <w:t>pozicija</w:t>
      </w:r>
      <w:proofErr w:type="spellEnd"/>
      <w:r w:rsidRPr="00DB6618">
        <w:rPr>
          <w:rFonts w:ascii="Tahoma" w:hAnsi="Tahoma" w:cs="Tahoma"/>
          <w:sz w:val="20"/>
        </w:rPr>
        <w:t xml:space="preserve"> </w:t>
      </w:r>
      <w:proofErr w:type="spellStart"/>
      <w:r w:rsidRPr="00DB6618">
        <w:rPr>
          <w:rFonts w:ascii="Tahoma" w:hAnsi="Tahoma" w:cs="Tahoma"/>
          <w:sz w:val="20"/>
        </w:rPr>
        <w:t>kataloška</w:t>
      </w:r>
      <w:proofErr w:type="spellEnd"/>
    </w:p>
    <w:p w:rsidR="00DB6618" w:rsidRDefault="00DB6618" w:rsidP="00DB6618">
      <w:pPr>
        <w:pStyle w:val="Slog"/>
        <w:keepNext/>
        <w:keepLines/>
        <w:jc w:val="both"/>
        <w:rPr>
          <w:rFonts w:ascii="Tahoma" w:hAnsi="Tahoma" w:cs="Tahoma"/>
          <w:sz w:val="20"/>
        </w:rPr>
      </w:pPr>
      <w:r w:rsidRPr="00DB6618">
        <w:rPr>
          <w:rFonts w:ascii="Tahoma" w:hAnsi="Tahoma" w:cs="Tahoma"/>
          <w:sz w:val="20"/>
        </w:rPr>
        <w:t>252 6.148</w:t>
      </w:r>
    </w:p>
    <w:p w:rsidR="00DB6618" w:rsidRDefault="00DB6618" w:rsidP="00DB6618">
      <w:pPr>
        <w:pStyle w:val="Slog"/>
        <w:keepNext/>
        <w:keepLines/>
        <w:jc w:val="both"/>
        <w:rPr>
          <w:rFonts w:ascii="Tahoma" w:hAnsi="Tahoma" w:cs="Tahoma"/>
          <w:sz w:val="20"/>
        </w:rPr>
      </w:pPr>
      <w:r w:rsidRPr="00DB6618">
        <w:rPr>
          <w:rFonts w:ascii="Tahoma" w:hAnsi="Tahoma" w:cs="Tahoma"/>
          <w:sz w:val="20"/>
        </w:rPr>
        <w:t>112 501.325.886</w:t>
      </w:r>
    </w:p>
    <w:p w:rsidR="00DB6618" w:rsidRDefault="00DB6618" w:rsidP="00DB6618">
      <w:pPr>
        <w:pStyle w:val="Slog"/>
        <w:keepNext/>
        <w:keepLines/>
        <w:jc w:val="both"/>
        <w:rPr>
          <w:rFonts w:ascii="Tahoma" w:hAnsi="Tahoma" w:cs="Tahoma"/>
          <w:sz w:val="20"/>
        </w:rPr>
      </w:pPr>
      <w:r w:rsidRPr="00DB6618">
        <w:rPr>
          <w:rFonts w:ascii="Tahoma" w:hAnsi="Tahoma" w:cs="Tahoma"/>
          <w:sz w:val="20"/>
        </w:rPr>
        <w:t>365 Q891901825850</w:t>
      </w:r>
    </w:p>
    <w:p w:rsidR="00DB6618" w:rsidRDefault="00DB6618" w:rsidP="00DB6618">
      <w:pPr>
        <w:pStyle w:val="Slog"/>
        <w:keepNext/>
        <w:keepLines/>
        <w:jc w:val="both"/>
        <w:rPr>
          <w:rFonts w:ascii="Tahoma" w:hAnsi="Tahoma" w:cs="Tahoma"/>
          <w:sz w:val="20"/>
        </w:rPr>
      </w:pPr>
      <w:r w:rsidRPr="00DB6618">
        <w:rPr>
          <w:rFonts w:ascii="Tahoma" w:hAnsi="Tahoma" w:cs="Tahoma"/>
          <w:sz w:val="20"/>
        </w:rPr>
        <w:t>432 7.511</w:t>
      </w:r>
    </w:p>
    <w:p w:rsidR="00DB6618" w:rsidRDefault="00DB6618" w:rsidP="00DB6618">
      <w:pPr>
        <w:pStyle w:val="Slog"/>
        <w:keepNext/>
        <w:keepLines/>
        <w:jc w:val="both"/>
        <w:rPr>
          <w:rFonts w:ascii="Tahoma" w:hAnsi="Tahoma" w:cs="Tahoma"/>
          <w:sz w:val="20"/>
        </w:rPr>
      </w:pPr>
      <w:r w:rsidRPr="00DB6618">
        <w:rPr>
          <w:rFonts w:ascii="Tahoma" w:hAnsi="Tahoma" w:cs="Tahoma"/>
          <w:sz w:val="20"/>
        </w:rPr>
        <w:t>586 002 997 38 71</w:t>
      </w:r>
    </w:p>
    <w:p w:rsidR="00DB6618" w:rsidRDefault="00DB6618" w:rsidP="00DB6618">
      <w:pPr>
        <w:pStyle w:val="Slog"/>
        <w:keepNext/>
        <w:keepLines/>
        <w:jc w:val="both"/>
        <w:rPr>
          <w:rFonts w:ascii="Tahoma" w:hAnsi="Tahoma" w:cs="Tahoma"/>
          <w:sz w:val="20"/>
        </w:rPr>
      </w:pPr>
      <w:r w:rsidRPr="00DB6618">
        <w:rPr>
          <w:rFonts w:ascii="Tahoma" w:hAnsi="Tahoma" w:cs="Tahoma"/>
          <w:sz w:val="20"/>
        </w:rPr>
        <w:t>749 002 997 65 47</w:t>
      </w:r>
    </w:p>
    <w:p w:rsidR="00DB6618" w:rsidRDefault="00DB6618" w:rsidP="00DB6618">
      <w:pPr>
        <w:pStyle w:val="Slog"/>
        <w:keepNext/>
        <w:keepLines/>
        <w:jc w:val="both"/>
        <w:rPr>
          <w:rFonts w:ascii="Tahoma" w:hAnsi="Tahoma" w:cs="Tahoma"/>
          <w:sz w:val="20"/>
        </w:rPr>
      </w:pPr>
      <w:r w:rsidRPr="00DB6618">
        <w:rPr>
          <w:rFonts w:ascii="Tahoma" w:hAnsi="Tahoma" w:cs="Tahoma"/>
          <w:sz w:val="20"/>
        </w:rPr>
        <w:t>758 7.603.012.102</w:t>
      </w:r>
    </w:p>
    <w:p w:rsidR="00DB6618" w:rsidRDefault="00DB6618" w:rsidP="00DB6618">
      <w:pPr>
        <w:pStyle w:val="Slog"/>
        <w:keepNext/>
        <w:keepLines/>
        <w:jc w:val="both"/>
        <w:rPr>
          <w:rFonts w:ascii="Tahoma" w:hAnsi="Tahoma" w:cs="Tahoma"/>
          <w:sz w:val="20"/>
        </w:rPr>
      </w:pPr>
      <w:r w:rsidRPr="00DB6618">
        <w:rPr>
          <w:rFonts w:ascii="Tahoma" w:hAnsi="Tahoma" w:cs="Tahoma"/>
          <w:sz w:val="20"/>
        </w:rPr>
        <w:t>779 015 997 48 45</w:t>
      </w:r>
    </w:p>
    <w:p w:rsidR="00DB6618" w:rsidRDefault="00DB6618" w:rsidP="00DB6618">
      <w:pPr>
        <w:pStyle w:val="Slog"/>
        <w:keepNext/>
        <w:keepLines/>
        <w:jc w:val="both"/>
        <w:rPr>
          <w:rFonts w:ascii="Tahoma" w:hAnsi="Tahoma" w:cs="Tahoma"/>
          <w:sz w:val="20"/>
        </w:rPr>
      </w:pPr>
      <w:r w:rsidRPr="00DB6618">
        <w:rPr>
          <w:rFonts w:ascii="Tahoma" w:hAnsi="Tahoma" w:cs="Tahoma"/>
          <w:sz w:val="20"/>
        </w:rPr>
        <w:t>782 7.603.008.109</w:t>
      </w:r>
    </w:p>
    <w:p w:rsidR="00DB6618" w:rsidRDefault="00DB6618" w:rsidP="00DB6618">
      <w:pPr>
        <w:pStyle w:val="Slog"/>
        <w:keepNext/>
        <w:keepLines/>
        <w:jc w:val="both"/>
        <w:rPr>
          <w:rFonts w:ascii="Tahoma" w:hAnsi="Tahoma" w:cs="Tahoma"/>
          <w:sz w:val="20"/>
        </w:rPr>
      </w:pPr>
      <w:r w:rsidRPr="00DB6618">
        <w:rPr>
          <w:rFonts w:ascii="Tahoma" w:hAnsi="Tahoma" w:cs="Tahoma"/>
          <w:sz w:val="20"/>
        </w:rPr>
        <w:t>783 Q8319128168</w:t>
      </w:r>
    </w:p>
    <w:p w:rsidR="00DB6618" w:rsidRDefault="00DB6618" w:rsidP="00DB6618">
      <w:pPr>
        <w:pStyle w:val="Slog"/>
        <w:keepNext/>
        <w:keepLines/>
        <w:jc w:val="both"/>
        <w:rPr>
          <w:rFonts w:ascii="Tahoma" w:hAnsi="Tahoma" w:cs="Tahoma"/>
          <w:sz w:val="20"/>
        </w:rPr>
      </w:pPr>
      <w:r w:rsidRPr="00DB6618">
        <w:rPr>
          <w:rFonts w:ascii="Tahoma" w:hAnsi="Tahoma" w:cs="Tahoma"/>
          <w:sz w:val="20"/>
        </w:rPr>
        <w:t>880 594</w:t>
      </w:r>
    </w:p>
    <w:p w:rsidR="00DB6618" w:rsidRDefault="00DB6618" w:rsidP="00DB6618">
      <w:pPr>
        <w:pStyle w:val="Slog"/>
        <w:keepNext/>
        <w:keepLines/>
        <w:jc w:val="both"/>
        <w:rPr>
          <w:rFonts w:ascii="Tahoma" w:hAnsi="Tahoma" w:cs="Tahoma"/>
          <w:sz w:val="20"/>
        </w:rPr>
      </w:pPr>
      <w:r w:rsidRPr="00DB6618">
        <w:rPr>
          <w:rFonts w:ascii="Tahoma" w:hAnsi="Tahoma" w:cs="Tahoma"/>
          <w:sz w:val="20"/>
        </w:rPr>
        <w:t>883 411</w:t>
      </w:r>
    </w:p>
    <w:p w:rsidR="00DB6618" w:rsidRDefault="00DB6618" w:rsidP="00DB6618">
      <w:pPr>
        <w:pStyle w:val="Slog"/>
        <w:keepNext/>
        <w:keepLines/>
        <w:jc w:val="both"/>
        <w:rPr>
          <w:rFonts w:ascii="Tahoma" w:hAnsi="Tahoma" w:cs="Tahoma"/>
          <w:sz w:val="20"/>
        </w:rPr>
      </w:pPr>
      <w:r w:rsidRPr="00DB6618">
        <w:rPr>
          <w:rFonts w:ascii="Tahoma" w:hAnsi="Tahoma" w:cs="Tahoma"/>
          <w:sz w:val="20"/>
        </w:rPr>
        <w:t>884 413</w:t>
      </w:r>
    </w:p>
    <w:p w:rsidR="00DB6618" w:rsidRDefault="00DB6618" w:rsidP="00DB6618">
      <w:pPr>
        <w:pStyle w:val="Slog"/>
        <w:keepNext/>
        <w:keepLines/>
        <w:jc w:val="both"/>
        <w:rPr>
          <w:rFonts w:ascii="Tahoma" w:hAnsi="Tahoma" w:cs="Tahoma"/>
          <w:sz w:val="20"/>
        </w:rPr>
      </w:pPr>
      <w:r w:rsidRPr="00DB6618">
        <w:rPr>
          <w:rFonts w:ascii="Tahoma" w:hAnsi="Tahoma" w:cs="Tahoma"/>
          <w:sz w:val="20"/>
        </w:rPr>
        <w:t>891 N0004722047000</w:t>
      </w:r>
    </w:p>
    <w:p w:rsidR="00DB6618" w:rsidRDefault="00DB6618" w:rsidP="00DB6618">
      <w:pPr>
        <w:pStyle w:val="Slog"/>
        <w:keepNext/>
        <w:keepLines/>
        <w:jc w:val="both"/>
        <w:rPr>
          <w:rFonts w:ascii="Tahoma" w:hAnsi="Tahoma" w:cs="Tahoma"/>
          <w:sz w:val="20"/>
        </w:rPr>
      </w:pPr>
      <w:r w:rsidRPr="00DB6618">
        <w:rPr>
          <w:rFonts w:ascii="Tahoma" w:hAnsi="Tahoma" w:cs="Tahoma"/>
          <w:sz w:val="20"/>
        </w:rPr>
        <w:t>952 270</w:t>
      </w:r>
    </w:p>
    <w:p w:rsidR="00DB6618" w:rsidRDefault="00DB6618" w:rsidP="00DB6618">
      <w:pPr>
        <w:pStyle w:val="Slog"/>
        <w:keepNext/>
        <w:keepLines/>
        <w:jc w:val="both"/>
        <w:rPr>
          <w:rFonts w:ascii="Tahoma" w:hAnsi="Tahoma" w:cs="Tahoma"/>
          <w:sz w:val="20"/>
        </w:rPr>
      </w:pPr>
      <w:r w:rsidRPr="00DB6618">
        <w:rPr>
          <w:rFonts w:ascii="Tahoma" w:hAnsi="Tahoma" w:cs="Tahoma"/>
          <w:sz w:val="20"/>
        </w:rPr>
        <w:lastRenderedPageBreak/>
        <w:t>954 4.050</w:t>
      </w:r>
    </w:p>
    <w:p w:rsidR="00DB6618" w:rsidRDefault="00DB6618" w:rsidP="00DB6618">
      <w:pPr>
        <w:pStyle w:val="Slog"/>
        <w:keepNext/>
        <w:keepLines/>
        <w:jc w:val="both"/>
        <w:rPr>
          <w:rFonts w:ascii="Tahoma" w:hAnsi="Tahoma" w:cs="Tahoma"/>
          <w:sz w:val="20"/>
        </w:rPr>
      </w:pPr>
      <w:r w:rsidRPr="00DB6618">
        <w:rPr>
          <w:rFonts w:ascii="Tahoma" w:hAnsi="Tahoma" w:cs="Tahoma"/>
          <w:sz w:val="20"/>
        </w:rPr>
        <w:t>966 000 990 59 99</w:t>
      </w:r>
    </w:p>
    <w:p w:rsidR="00DB6618" w:rsidRPr="00DB6618" w:rsidRDefault="00DB6618" w:rsidP="00DB6618">
      <w:pPr>
        <w:pStyle w:val="Slog"/>
        <w:keepNext/>
        <w:keepLines/>
        <w:jc w:val="both"/>
        <w:rPr>
          <w:rFonts w:ascii="Tahoma" w:hAnsi="Tahoma" w:cs="Tahoma"/>
          <w:sz w:val="20"/>
        </w:rPr>
      </w:pPr>
      <w:r w:rsidRPr="00DB6618">
        <w:rPr>
          <w:rFonts w:ascii="Tahoma" w:hAnsi="Tahoma" w:cs="Tahoma"/>
          <w:sz w:val="20"/>
        </w:rPr>
        <w:t>1004 1.674</w:t>
      </w:r>
    </w:p>
    <w:p w:rsidR="00DB6618" w:rsidRDefault="00DB6618" w:rsidP="00DB6618">
      <w:pPr>
        <w:keepNext/>
        <w:keepLines/>
        <w:rPr>
          <w:rFonts w:ascii="Tahoma" w:hAnsi="Tahoma" w:cs="Tahoma"/>
          <w:color w:val="00B050"/>
          <w:sz w:val="20"/>
        </w:rPr>
      </w:pPr>
    </w:p>
    <w:p w:rsidR="00DB6618" w:rsidRPr="008F64E7" w:rsidRDefault="00DB6618" w:rsidP="00DB6618">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DB6618" w:rsidRPr="00DB6618" w:rsidRDefault="00DB6618" w:rsidP="00DB6618">
      <w:pPr>
        <w:keepNext/>
        <w:keepLines/>
        <w:pBdr>
          <w:bottom w:val="single" w:sz="4" w:space="1" w:color="auto"/>
        </w:pBdr>
        <w:jc w:val="both"/>
        <w:rPr>
          <w:rFonts w:ascii="Tahoma" w:hAnsi="Tahoma" w:cs="Tahoma"/>
          <w:bCs/>
          <w:sz w:val="20"/>
        </w:rPr>
      </w:pPr>
      <w:r w:rsidRPr="00DB6618">
        <w:rPr>
          <w:rFonts w:ascii="Tahoma" w:hAnsi="Tahoma" w:cs="Tahoma"/>
          <w:bCs/>
          <w:sz w:val="20"/>
        </w:rPr>
        <w:t>Večina kataloških ni takih, kot so navedene v ponudbenem predračunu. Prosimo, navedite kataloške številke v celoti, katere ne ustrezajo in številko sklopa na katere se nanašajo kataloške številke (v primeru, da gre za kataloške številke iz različnih sklopov predmeta javnega naročila.</w:t>
      </w:r>
    </w:p>
    <w:p w:rsidR="00DB6618" w:rsidRDefault="00DB6618" w:rsidP="00DB6618">
      <w:pPr>
        <w:keepNext/>
        <w:keepLines/>
        <w:rPr>
          <w:rFonts w:ascii="Tahoma" w:hAnsi="Tahoma" w:cs="Tahoma"/>
          <w:color w:val="00B050"/>
          <w:sz w:val="20"/>
        </w:rPr>
      </w:pPr>
    </w:p>
    <w:p w:rsidR="0084033C" w:rsidRDefault="0084033C" w:rsidP="00DB6618">
      <w:pPr>
        <w:keepNext/>
        <w:keepLines/>
        <w:rPr>
          <w:rFonts w:ascii="Tahoma" w:hAnsi="Tahoma" w:cs="Tahoma"/>
          <w:color w:val="00B050"/>
          <w:sz w:val="20"/>
        </w:rPr>
      </w:pPr>
    </w:p>
    <w:p w:rsidR="0084033C" w:rsidRPr="008F64E7" w:rsidRDefault="0084033C" w:rsidP="0084033C">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84033C" w:rsidRDefault="0084033C" w:rsidP="0084033C">
      <w:pPr>
        <w:keepNext/>
        <w:keepLines/>
        <w:pBdr>
          <w:bottom w:val="single" w:sz="4" w:space="1" w:color="auto"/>
        </w:pBdr>
        <w:jc w:val="both"/>
        <w:rPr>
          <w:rFonts w:ascii="Tahoma" w:hAnsi="Tahoma" w:cs="Tahoma"/>
          <w:bCs/>
          <w:sz w:val="20"/>
        </w:rPr>
      </w:pPr>
      <w:r w:rsidRPr="0084033C">
        <w:rPr>
          <w:rFonts w:ascii="Tahoma" w:hAnsi="Tahoma" w:cs="Tahoma"/>
          <w:bCs/>
          <w:sz w:val="20"/>
        </w:rPr>
        <w:t>Pozdravljeni,</w:t>
      </w:r>
      <w:r>
        <w:rPr>
          <w:rFonts w:ascii="Tahoma" w:hAnsi="Tahoma" w:cs="Tahoma"/>
          <w:bCs/>
          <w:sz w:val="20"/>
        </w:rPr>
        <w:t xml:space="preserve"> </w:t>
      </w:r>
      <w:r w:rsidRPr="0084033C">
        <w:rPr>
          <w:rFonts w:ascii="Tahoma" w:hAnsi="Tahoma" w:cs="Tahoma"/>
          <w:bCs/>
          <w:sz w:val="20"/>
        </w:rPr>
        <w:t xml:space="preserve">Vezano na odgovor, ki se tiče </w:t>
      </w:r>
      <w:proofErr w:type="spellStart"/>
      <w:r w:rsidRPr="0084033C">
        <w:rPr>
          <w:rFonts w:ascii="Tahoma" w:hAnsi="Tahoma" w:cs="Tahoma"/>
          <w:bCs/>
          <w:sz w:val="20"/>
        </w:rPr>
        <w:t>zakljenjenega</w:t>
      </w:r>
      <w:proofErr w:type="spellEnd"/>
      <w:r w:rsidRPr="0084033C">
        <w:rPr>
          <w:rFonts w:ascii="Tahoma" w:hAnsi="Tahoma" w:cs="Tahoma"/>
          <w:bCs/>
          <w:sz w:val="20"/>
        </w:rPr>
        <w:t xml:space="preserve"> ponudbenega predračuna se načeloma strinjam, da je le ta zaklenjen za namen oddaje ponudbe vendar pa prosim, da nam vseeno pomagate z bazo artiklov iz vašega razpisa.</w:t>
      </w:r>
    </w:p>
    <w:p w:rsidR="0084033C" w:rsidRDefault="0084033C" w:rsidP="0084033C">
      <w:pPr>
        <w:keepNext/>
        <w:keepLines/>
        <w:pBdr>
          <w:bottom w:val="single" w:sz="4" w:space="1" w:color="auto"/>
        </w:pBdr>
        <w:jc w:val="both"/>
        <w:rPr>
          <w:rFonts w:ascii="Tahoma" w:hAnsi="Tahoma" w:cs="Tahoma"/>
          <w:bCs/>
          <w:sz w:val="20"/>
        </w:rPr>
      </w:pPr>
      <w:r w:rsidRPr="0084033C">
        <w:rPr>
          <w:rFonts w:ascii="Tahoma" w:hAnsi="Tahoma" w:cs="Tahoma"/>
          <w:bCs/>
          <w:sz w:val="20"/>
        </w:rPr>
        <w:br/>
        <w:t xml:space="preserve">Ker so nekateri sklopi zelo veliki in imajo lahko tudi </w:t>
      </w:r>
      <w:proofErr w:type="spellStart"/>
      <w:r w:rsidRPr="0084033C">
        <w:rPr>
          <w:rFonts w:ascii="Tahoma" w:hAnsi="Tahoma" w:cs="Tahoma"/>
          <w:bCs/>
          <w:sz w:val="20"/>
        </w:rPr>
        <w:t>čež</w:t>
      </w:r>
      <w:proofErr w:type="spellEnd"/>
      <w:r w:rsidRPr="0084033C">
        <w:rPr>
          <w:rFonts w:ascii="Tahoma" w:hAnsi="Tahoma" w:cs="Tahoma"/>
          <w:bCs/>
          <w:sz w:val="20"/>
        </w:rPr>
        <w:t xml:space="preserve"> </w:t>
      </w:r>
      <w:proofErr w:type="spellStart"/>
      <w:r w:rsidRPr="0084033C">
        <w:rPr>
          <w:rFonts w:ascii="Tahoma" w:hAnsi="Tahoma" w:cs="Tahoma"/>
          <w:bCs/>
          <w:sz w:val="20"/>
        </w:rPr>
        <w:t>tišoč</w:t>
      </w:r>
      <w:proofErr w:type="spellEnd"/>
      <w:r w:rsidRPr="0084033C">
        <w:rPr>
          <w:rFonts w:ascii="Tahoma" w:hAnsi="Tahoma" w:cs="Tahoma"/>
          <w:bCs/>
          <w:sz w:val="20"/>
        </w:rPr>
        <w:t xml:space="preserve"> postavk, si ne predstavljamo, da bomo v današnjem času ročno pretipkavali kataloške artiklov kar je potrebno za obdelavo in </w:t>
      </w:r>
      <w:proofErr w:type="spellStart"/>
      <w:r w:rsidRPr="0084033C">
        <w:rPr>
          <w:rFonts w:ascii="Tahoma" w:hAnsi="Tahoma" w:cs="Tahoma"/>
          <w:bCs/>
          <w:sz w:val="20"/>
        </w:rPr>
        <w:t>prirpavo</w:t>
      </w:r>
      <w:proofErr w:type="spellEnd"/>
      <w:r w:rsidRPr="0084033C">
        <w:rPr>
          <w:rFonts w:ascii="Tahoma" w:hAnsi="Tahoma" w:cs="Tahoma"/>
          <w:bCs/>
          <w:sz w:val="20"/>
        </w:rPr>
        <w:t xml:space="preserve"> ponudbe, tudi </w:t>
      </w:r>
      <w:proofErr w:type="spellStart"/>
      <w:r w:rsidRPr="0084033C">
        <w:rPr>
          <w:rFonts w:ascii="Tahoma" w:hAnsi="Tahoma" w:cs="Tahoma"/>
          <w:bCs/>
          <w:sz w:val="20"/>
        </w:rPr>
        <w:t>copy</w:t>
      </w:r>
      <w:proofErr w:type="spellEnd"/>
      <w:r w:rsidRPr="0084033C">
        <w:rPr>
          <w:rFonts w:ascii="Tahoma" w:hAnsi="Tahoma" w:cs="Tahoma"/>
          <w:bCs/>
          <w:sz w:val="20"/>
        </w:rPr>
        <w:t xml:space="preserve"> - paste ni možen v drugo datoteko. To pomeni veliko potrebnega časa kot tudi veliko možnost napak pri oddaji ponudbe.</w:t>
      </w:r>
    </w:p>
    <w:p w:rsidR="0084033C" w:rsidRDefault="0084033C" w:rsidP="0084033C">
      <w:pPr>
        <w:keepNext/>
        <w:keepLines/>
        <w:pBdr>
          <w:bottom w:val="single" w:sz="4" w:space="1" w:color="auto"/>
        </w:pBdr>
        <w:jc w:val="both"/>
        <w:rPr>
          <w:rFonts w:ascii="Tahoma" w:hAnsi="Tahoma" w:cs="Tahoma"/>
          <w:bCs/>
          <w:sz w:val="20"/>
        </w:rPr>
      </w:pPr>
      <w:r w:rsidRPr="0084033C">
        <w:rPr>
          <w:rFonts w:ascii="Tahoma" w:hAnsi="Tahoma" w:cs="Tahoma"/>
          <w:bCs/>
          <w:sz w:val="20"/>
        </w:rPr>
        <w:br/>
        <w:t xml:space="preserve">Zato predlagam, da vzporedno objavite dodatno </w:t>
      </w:r>
      <w:proofErr w:type="spellStart"/>
      <w:r w:rsidRPr="0084033C">
        <w:rPr>
          <w:rFonts w:ascii="Tahoma" w:hAnsi="Tahoma" w:cs="Tahoma"/>
          <w:bCs/>
          <w:sz w:val="20"/>
        </w:rPr>
        <w:t>xls</w:t>
      </w:r>
      <w:proofErr w:type="spellEnd"/>
      <w:r w:rsidRPr="0084033C">
        <w:rPr>
          <w:rFonts w:ascii="Tahoma" w:hAnsi="Tahoma" w:cs="Tahoma"/>
          <w:bCs/>
          <w:sz w:val="20"/>
        </w:rPr>
        <w:t xml:space="preserve"> datoteko z vsebino stolpec Poz. Št. </w:t>
      </w:r>
      <w:proofErr w:type="spellStart"/>
      <w:r w:rsidRPr="0084033C">
        <w:rPr>
          <w:rFonts w:ascii="Tahoma" w:hAnsi="Tahoma" w:cs="Tahoma"/>
          <w:bCs/>
          <w:sz w:val="20"/>
        </w:rPr>
        <w:t>Identa</w:t>
      </w:r>
      <w:proofErr w:type="spellEnd"/>
      <w:r w:rsidRPr="0084033C">
        <w:rPr>
          <w:rFonts w:ascii="Tahoma" w:hAnsi="Tahoma" w:cs="Tahoma"/>
          <w:bCs/>
          <w:sz w:val="20"/>
        </w:rPr>
        <w:t>, Kataloška številka in Okvirna količina, to so stolpci od A do G ponudbenega predračuna.</w:t>
      </w:r>
    </w:p>
    <w:p w:rsidR="0084033C" w:rsidRDefault="0084033C" w:rsidP="0084033C">
      <w:pPr>
        <w:keepNext/>
        <w:keepLines/>
        <w:pBdr>
          <w:bottom w:val="single" w:sz="4" w:space="1" w:color="auto"/>
        </w:pBdr>
        <w:jc w:val="both"/>
        <w:rPr>
          <w:rFonts w:ascii="Tahoma" w:hAnsi="Tahoma" w:cs="Tahoma"/>
          <w:bCs/>
          <w:sz w:val="20"/>
        </w:rPr>
      </w:pPr>
      <w:r w:rsidRPr="0084033C">
        <w:rPr>
          <w:rFonts w:ascii="Tahoma" w:hAnsi="Tahoma" w:cs="Tahoma"/>
          <w:bCs/>
          <w:sz w:val="20"/>
        </w:rPr>
        <w:br/>
        <w:t xml:space="preserve">Ta datoteka je namenjena samo obdelavi </w:t>
      </w:r>
      <w:proofErr w:type="spellStart"/>
      <w:r w:rsidRPr="0084033C">
        <w:rPr>
          <w:rFonts w:ascii="Tahoma" w:hAnsi="Tahoma" w:cs="Tahoma"/>
          <w:bCs/>
          <w:sz w:val="20"/>
        </w:rPr>
        <w:t>podatko</w:t>
      </w:r>
      <w:proofErr w:type="spellEnd"/>
      <w:r w:rsidRPr="0084033C">
        <w:rPr>
          <w:rFonts w:ascii="Tahoma" w:hAnsi="Tahoma" w:cs="Tahoma"/>
          <w:bCs/>
          <w:sz w:val="20"/>
        </w:rPr>
        <w:t xml:space="preserve"> na strani ponudnikov in se ne uporablja za oddajo ponudbe.</w:t>
      </w:r>
    </w:p>
    <w:p w:rsidR="0084033C" w:rsidRPr="0084033C" w:rsidRDefault="0084033C" w:rsidP="0084033C">
      <w:pPr>
        <w:keepNext/>
        <w:keepLines/>
        <w:pBdr>
          <w:bottom w:val="single" w:sz="4" w:space="1" w:color="auto"/>
        </w:pBdr>
        <w:jc w:val="both"/>
        <w:rPr>
          <w:rFonts w:ascii="Tahoma" w:hAnsi="Tahoma" w:cs="Tahoma"/>
          <w:bCs/>
          <w:sz w:val="20"/>
        </w:rPr>
      </w:pPr>
      <w:r w:rsidRPr="0084033C">
        <w:rPr>
          <w:rFonts w:ascii="Tahoma" w:hAnsi="Tahoma" w:cs="Tahoma"/>
          <w:bCs/>
          <w:sz w:val="20"/>
        </w:rPr>
        <w:br/>
        <w:t>Za pomoč se vam v naprej zahvaljujem.</w:t>
      </w:r>
    </w:p>
    <w:p w:rsidR="0084033C" w:rsidRDefault="0084033C" w:rsidP="00DB6618">
      <w:pPr>
        <w:keepNext/>
        <w:keepLines/>
        <w:rPr>
          <w:rFonts w:ascii="Tahoma" w:hAnsi="Tahoma" w:cs="Tahoma"/>
          <w:color w:val="00B050"/>
          <w:sz w:val="20"/>
        </w:rPr>
      </w:pPr>
    </w:p>
    <w:p w:rsidR="0084033C" w:rsidRPr="008F64E7" w:rsidRDefault="0084033C" w:rsidP="0084033C">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84033C" w:rsidRPr="00845A11" w:rsidRDefault="0084033C" w:rsidP="00845A11">
      <w:pPr>
        <w:keepNext/>
        <w:keepLines/>
        <w:pBdr>
          <w:bottom w:val="single" w:sz="4" w:space="1" w:color="auto"/>
        </w:pBdr>
        <w:jc w:val="both"/>
        <w:rPr>
          <w:rFonts w:ascii="Tahoma" w:hAnsi="Tahoma" w:cs="Tahoma"/>
          <w:bCs/>
          <w:sz w:val="20"/>
        </w:rPr>
      </w:pPr>
      <w:r w:rsidRPr="00845A11">
        <w:rPr>
          <w:rFonts w:ascii="Tahoma" w:hAnsi="Tahoma" w:cs="Tahoma"/>
          <w:bCs/>
          <w:sz w:val="20"/>
        </w:rPr>
        <w:t xml:space="preserve">Objava dodatne datoteke bi lahko predstavljala podvajanje podatkov in morebitne neskladnosti s ponudbenim predračun, predvsem pri morebitnih spremembah ponudbenega predračuna, zato naročnik </w:t>
      </w:r>
    </w:p>
    <w:p w:rsidR="00845A11" w:rsidRPr="00845A11" w:rsidRDefault="0084033C" w:rsidP="00845A11">
      <w:pPr>
        <w:keepNext/>
        <w:keepLines/>
        <w:pBdr>
          <w:bottom w:val="single" w:sz="4" w:space="1" w:color="auto"/>
        </w:pBdr>
        <w:jc w:val="both"/>
        <w:rPr>
          <w:rFonts w:ascii="Tahoma" w:hAnsi="Tahoma" w:cs="Tahoma"/>
          <w:bCs/>
          <w:sz w:val="20"/>
        </w:rPr>
      </w:pPr>
      <w:r>
        <w:rPr>
          <w:rFonts w:ascii="Tahoma" w:hAnsi="Tahoma" w:cs="Tahoma"/>
          <w:bCs/>
          <w:sz w:val="20"/>
        </w:rPr>
        <w:t>na Portalu javnih naročil in na svoji spletni strani objavlja spremenjen ponudbeni predračun</w:t>
      </w:r>
      <w:r w:rsidR="00845A11">
        <w:rPr>
          <w:rFonts w:ascii="Tahoma" w:hAnsi="Tahoma" w:cs="Tahoma"/>
          <w:bCs/>
          <w:sz w:val="20"/>
        </w:rPr>
        <w:t xml:space="preserve"> z odklenjenimi celicami. Ponudniki besedila naročnika, navedenega v posamezni postavki ponudbenega predračuna </w:t>
      </w:r>
      <w:r w:rsidR="00845A11" w:rsidRPr="00845A11">
        <w:rPr>
          <w:rFonts w:ascii="Tahoma" w:hAnsi="Tahoma" w:cs="Tahoma"/>
          <w:bCs/>
          <w:sz w:val="20"/>
        </w:rPr>
        <w:t>ne smejo spreminjati ali kako drugače dopolnjevati</w:t>
      </w:r>
      <w:r w:rsidR="00845A11">
        <w:rPr>
          <w:rFonts w:ascii="Tahoma" w:hAnsi="Tahoma" w:cs="Tahoma"/>
          <w:bCs/>
          <w:sz w:val="20"/>
        </w:rPr>
        <w:t>. V kolikor bo ponudnik kakorkoli popravljal, spreminjal ali dopolnjeval podatke, ki jih je v posamezni postavki ponudbenega predračuna navedel naročnik, bo</w:t>
      </w:r>
      <w:r w:rsidR="00AD0743">
        <w:rPr>
          <w:rFonts w:ascii="Tahoma" w:hAnsi="Tahoma" w:cs="Tahoma"/>
          <w:bCs/>
          <w:sz w:val="20"/>
        </w:rPr>
        <w:t xml:space="preserve"> naročnik tako ponudbo izločil iz nadaljnjega ocenjevanja, kot nedopustno.</w:t>
      </w:r>
    </w:p>
    <w:p w:rsidR="0084033C" w:rsidRDefault="0084033C" w:rsidP="00DB6618">
      <w:pPr>
        <w:keepNext/>
        <w:keepLines/>
        <w:rPr>
          <w:rFonts w:ascii="Tahoma" w:hAnsi="Tahoma" w:cs="Tahoma"/>
          <w:color w:val="00B050"/>
          <w:sz w:val="20"/>
        </w:rPr>
      </w:pPr>
    </w:p>
    <w:p w:rsidR="00932D14" w:rsidRDefault="00932D14" w:rsidP="00DB6618">
      <w:pPr>
        <w:keepNext/>
        <w:keepLines/>
        <w:rPr>
          <w:rFonts w:ascii="Tahoma" w:hAnsi="Tahoma" w:cs="Tahoma"/>
          <w:color w:val="00B050"/>
          <w:sz w:val="20"/>
        </w:rPr>
      </w:pPr>
      <w:r>
        <w:rPr>
          <w:rFonts w:ascii="Tahoma" w:hAnsi="Tahoma" w:cs="Tahoma"/>
          <w:color w:val="00B050"/>
          <w:sz w:val="20"/>
        </w:rPr>
        <w:t>SPREMEMBA RAZPISNE DOKUMENTACIJE:</w:t>
      </w:r>
    </w:p>
    <w:p w:rsidR="00932D14" w:rsidRDefault="00932D14" w:rsidP="00DB6618">
      <w:pPr>
        <w:keepNext/>
        <w:keepLines/>
        <w:rPr>
          <w:rFonts w:ascii="Tahoma" w:hAnsi="Tahoma" w:cs="Tahoma"/>
          <w:color w:val="00B050"/>
          <w:sz w:val="20"/>
        </w:rPr>
      </w:pPr>
    </w:p>
    <w:p w:rsidR="00932D14" w:rsidRDefault="00932D14" w:rsidP="00DB6618">
      <w:pPr>
        <w:keepNext/>
        <w:keepLines/>
        <w:pBdr>
          <w:bottom w:val="single" w:sz="4" w:space="1" w:color="auto"/>
        </w:pBdr>
        <w:jc w:val="both"/>
        <w:rPr>
          <w:rFonts w:ascii="Tahoma" w:hAnsi="Tahoma" w:cs="Tahoma"/>
          <w:bCs/>
          <w:sz w:val="20"/>
        </w:rPr>
      </w:pPr>
      <w:r>
        <w:rPr>
          <w:rFonts w:ascii="Tahoma" w:hAnsi="Tahoma" w:cs="Tahoma"/>
          <w:bCs/>
          <w:sz w:val="20"/>
        </w:rPr>
        <w:t xml:space="preserve">Naročnik spreminja razpisno dokumentacijo na način, da na Portalu javnih naročil in na svoji spletni strani objavlja spremenjen ponudbeni predračun za Sklop št. </w:t>
      </w:r>
      <w:r w:rsidRPr="000D6CA0">
        <w:rPr>
          <w:rFonts w:ascii="Tahoma" w:hAnsi="Tahoma" w:cs="Tahoma"/>
          <w:bCs/>
          <w:sz w:val="20"/>
        </w:rPr>
        <w:t>30: AKUMULATORJI</w:t>
      </w:r>
      <w:r>
        <w:rPr>
          <w:rFonts w:ascii="Tahoma" w:hAnsi="Tahoma" w:cs="Tahoma"/>
          <w:bCs/>
          <w:sz w:val="20"/>
        </w:rPr>
        <w:t>. Spremembe so razvidne iz spremenjenega ponud</w:t>
      </w:r>
      <w:r w:rsidR="00CF6406">
        <w:rPr>
          <w:rFonts w:ascii="Tahoma" w:hAnsi="Tahoma" w:cs="Tahoma"/>
          <w:bCs/>
          <w:sz w:val="20"/>
        </w:rPr>
        <w:t>benega predračuna z dne z dne 21</w:t>
      </w:r>
      <w:r>
        <w:rPr>
          <w:rFonts w:ascii="Tahoma" w:hAnsi="Tahoma" w:cs="Tahoma"/>
          <w:bCs/>
          <w:sz w:val="20"/>
        </w:rPr>
        <w:t>. 4. 2022, na katerem morajo ponudniki oddati svojo ponudbo.</w:t>
      </w:r>
    </w:p>
    <w:p w:rsidR="00932D14" w:rsidRDefault="00932D14" w:rsidP="00DB6618">
      <w:pPr>
        <w:keepNext/>
        <w:keepLines/>
        <w:rPr>
          <w:rFonts w:ascii="Tahoma" w:hAnsi="Tahoma" w:cs="Tahoma"/>
          <w:color w:val="00B050"/>
          <w:sz w:val="20"/>
        </w:rPr>
      </w:pPr>
    </w:p>
    <w:p w:rsidR="003D2A16" w:rsidRDefault="003D2A16" w:rsidP="00DB6618">
      <w:pPr>
        <w:keepNext/>
        <w:keepLines/>
        <w:rPr>
          <w:rFonts w:ascii="Tahoma" w:hAnsi="Tahoma" w:cs="Tahoma"/>
          <w:color w:val="00B050"/>
          <w:sz w:val="20"/>
        </w:rPr>
      </w:pPr>
      <w:r>
        <w:rPr>
          <w:rFonts w:ascii="Tahoma" w:hAnsi="Tahoma" w:cs="Tahoma"/>
          <w:color w:val="00B050"/>
          <w:sz w:val="20"/>
        </w:rPr>
        <w:t>SPREMEMBA RAZPISNE DOKUMENTACIJE</w:t>
      </w:r>
      <w:r w:rsidR="00CF6406">
        <w:rPr>
          <w:rFonts w:ascii="Tahoma" w:hAnsi="Tahoma" w:cs="Tahoma"/>
          <w:color w:val="00B050"/>
          <w:sz w:val="20"/>
        </w:rPr>
        <w:t>:</w:t>
      </w:r>
    </w:p>
    <w:p w:rsidR="003D2A16" w:rsidRDefault="003D2A16" w:rsidP="00DB6618">
      <w:pPr>
        <w:keepNext/>
        <w:keepLines/>
        <w:rPr>
          <w:rFonts w:ascii="Tahoma" w:hAnsi="Tahoma" w:cs="Tahoma"/>
          <w:color w:val="00B050"/>
          <w:sz w:val="20"/>
        </w:rPr>
      </w:pPr>
    </w:p>
    <w:p w:rsidR="003D2A16" w:rsidRDefault="003D2A16" w:rsidP="00DB6618">
      <w:pPr>
        <w:keepNext/>
        <w:keepLines/>
        <w:rPr>
          <w:rFonts w:ascii="Tahoma" w:hAnsi="Tahoma" w:cs="Tahoma"/>
          <w:color w:val="00B050"/>
          <w:sz w:val="20"/>
        </w:rPr>
      </w:pPr>
      <w:r>
        <w:rPr>
          <w:rFonts w:ascii="Tahoma" w:hAnsi="Tahoma" w:cs="Tahoma"/>
          <w:bCs/>
          <w:sz w:val="20"/>
        </w:rPr>
        <w:t xml:space="preserve">Naročnik spreminja razpisno dokumentacijo na način, da spreminja </w:t>
      </w:r>
      <w:r w:rsidR="00E06450">
        <w:rPr>
          <w:rFonts w:ascii="Tahoma" w:hAnsi="Tahoma" w:cs="Tahoma"/>
          <w:bCs/>
          <w:sz w:val="20"/>
        </w:rPr>
        <w:t>besedilo 4. člen</w:t>
      </w:r>
      <w:r w:rsidR="00ED28EB">
        <w:rPr>
          <w:rFonts w:ascii="Tahoma" w:hAnsi="Tahoma" w:cs="Tahoma"/>
          <w:bCs/>
          <w:sz w:val="20"/>
        </w:rPr>
        <w:t>a</w:t>
      </w:r>
      <w:r w:rsidR="00E06450">
        <w:rPr>
          <w:rFonts w:ascii="Tahoma" w:hAnsi="Tahoma" w:cs="Tahoma"/>
          <w:bCs/>
          <w:sz w:val="20"/>
        </w:rPr>
        <w:t xml:space="preserve"> osnutka</w:t>
      </w:r>
      <w:r>
        <w:rPr>
          <w:rFonts w:ascii="Tahoma" w:hAnsi="Tahoma" w:cs="Tahoma"/>
          <w:bCs/>
          <w:sz w:val="20"/>
        </w:rPr>
        <w:t xml:space="preserve"> okvirnega sporazuma na način, da se </w:t>
      </w:r>
      <w:r w:rsidR="00E06450">
        <w:rPr>
          <w:rFonts w:ascii="Tahoma" w:hAnsi="Tahoma" w:cs="Tahoma"/>
          <w:bCs/>
          <w:sz w:val="20"/>
        </w:rPr>
        <w:t>doda nov (četrti) odstavek navedenega člena osnutka</w:t>
      </w:r>
      <w:r>
        <w:rPr>
          <w:rFonts w:ascii="Tahoma" w:hAnsi="Tahoma" w:cs="Tahoma"/>
          <w:bCs/>
          <w:sz w:val="20"/>
        </w:rPr>
        <w:t xml:space="preserve"> okvirnega </w:t>
      </w:r>
      <w:r w:rsidR="00E06450">
        <w:rPr>
          <w:rFonts w:ascii="Tahoma" w:hAnsi="Tahoma" w:cs="Tahoma"/>
          <w:bCs/>
          <w:sz w:val="20"/>
        </w:rPr>
        <w:t>sporazuma, ki se glasi:</w:t>
      </w:r>
    </w:p>
    <w:p w:rsidR="003D2A16" w:rsidRDefault="003D2A16" w:rsidP="00DB6618">
      <w:pPr>
        <w:keepNext/>
        <w:keepLines/>
        <w:rPr>
          <w:rFonts w:ascii="Tahoma" w:hAnsi="Tahoma" w:cs="Tahoma"/>
          <w:color w:val="00B050"/>
          <w:sz w:val="20"/>
        </w:rPr>
      </w:pPr>
    </w:p>
    <w:p w:rsidR="003D2A16" w:rsidRPr="003D2A16" w:rsidRDefault="003D2A16" w:rsidP="00DB6618">
      <w:pPr>
        <w:keepNext/>
        <w:keepLines/>
        <w:spacing w:after="120"/>
        <w:jc w:val="both"/>
        <w:rPr>
          <w:rFonts w:ascii="Tahoma" w:hAnsi="Tahoma" w:cs="Tahoma"/>
          <w:sz w:val="20"/>
        </w:rPr>
      </w:pPr>
      <w:r>
        <w:rPr>
          <w:rFonts w:ascii="Tahoma" w:hAnsi="Tahoma" w:cs="Tahoma"/>
          <w:sz w:val="20"/>
        </w:rPr>
        <w:t>»</w:t>
      </w:r>
      <w:r w:rsidRPr="003D2A16">
        <w:rPr>
          <w:rFonts w:ascii="Tahoma" w:hAnsi="Tahoma" w:cs="Tahoma"/>
          <w:sz w:val="20"/>
        </w:rPr>
        <w:t>Povišanje cen iz ponudbenega predračuna se lahko, v skladu s Pravilnikom o načinih valorizacije denarnih obveznosti, ki jih v večletnih pogodbah dogovarjajo pravne osebe javnega sektorja (Uradni list RS, št. 1/04 in nadaljnji), prvič izvede:</w:t>
      </w:r>
    </w:p>
    <w:p w:rsidR="003D2A16" w:rsidRPr="003D2A16" w:rsidRDefault="003D2A16" w:rsidP="00DB6618">
      <w:pPr>
        <w:keepNext/>
        <w:keepLines/>
        <w:numPr>
          <w:ilvl w:val="0"/>
          <w:numId w:val="34"/>
        </w:numPr>
        <w:jc w:val="both"/>
        <w:rPr>
          <w:rFonts w:ascii="Tahoma" w:hAnsi="Tahoma" w:cs="Tahoma"/>
          <w:sz w:val="20"/>
        </w:rPr>
      </w:pPr>
      <w:r w:rsidRPr="003D2A16">
        <w:rPr>
          <w:rFonts w:ascii="Tahoma" w:hAnsi="Tahoma" w:cs="Tahoma"/>
          <w:sz w:val="20"/>
        </w:rPr>
        <w:lastRenderedPageBreak/>
        <w:t xml:space="preserve">po preteku 1 (enega) leta od sklenitve okvirnega sporazuma in </w:t>
      </w:r>
    </w:p>
    <w:p w:rsidR="003D2A16" w:rsidRPr="003D2A16" w:rsidRDefault="003D2A16" w:rsidP="00DB6618">
      <w:pPr>
        <w:keepNext/>
        <w:keepLines/>
        <w:numPr>
          <w:ilvl w:val="0"/>
          <w:numId w:val="34"/>
        </w:numPr>
        <w:jc w:val="both"/>
        <w:rPr>
          <w:rFonts w:ascii="Tahoma" w:hAnsi="Tahoma" w:cs="Tahoma"/>
          <w:sz w:val="20"/>
        </w:rPr>
      </w:pPr>
      <w:r w:rsidRPr="003D2A16">
        <w:rPr>
          <w:rFonts w:ascii="Tahoma" w:hAnsi="Tahoma" w:cs="Tahoma"/>
          <w:sz w:val="20"/>
        </w:rPr>
        <w:t xml:space="preserve">ko kumulativno povečanje indeksa cen </w:t>
      </w:r>
      <w:r>
        <w:rPr>
          <w:rFonts w:ascii="Tahoma" w:hAnsi="Tahoma" w:cs="Tahoma"/>
          <w:sz w:val="20"/>
        </w:rPr>
        <w:t>industrijskih proizvodov</w:t>
      </w:r>
      <w:r w:rsidRPr="003D2A16">
        <w:rPr>
          <w:rFonts w:ascii="Tahoma" w:hAnsi="Tahoma" w:cs="Tahoma"/>
          <w:sz w:val="20"/>
        </w:rPr>
        <w:t xml:space="preserve">, po podatkih Statističnega urada RS, preseže štiri odstotke (4 %) vrednosti, šteto od preteka 1 (enega) leta od sklenitve okvirnega sporazuma. </w:t>
      </w:r>
    </w:p>
    <w:p w:rsidR="003D2A16" w:rsidRPr="003D2A16" w:rsidRDefault="003D2A16" w:rsidP="00DB6618">
      <w:pPr>
        <w:keepNext/>
        <w:keepLines/>
        <w:jc w:val="both"/>
        <w:rPr>
          <w:rFonts w:ascii="Tahoma" w:hAnsi="Tahoma" w:cs="Tahoma"/>
          <w:sz w:val="20"/>
        </w:rPr>
      </w:pPr>
    </w:p>
    <w:p w:rsidR="00ED28EB" w:rsidRDefault="003D2A16" w:rsidP="00DB6618">
      <w:pPr>
        <w:keepNext/>
        <w:keepLines/>
        <w:jc w:val="both"/>
        <w:rPr>
          <w:rFonts w:ascii="Tahoma" w:hAnsi="Tahoma" w:cs="Tahoma"/>
          <w:sz w:val="20"/>
        </w:rPr>
      </w:pPr>
      <w:r w:rsidRPr="003D2A16">
        <w:rPr>
          <w:rFonts w:ascii="Tahoma" w:hAnsi="Tahoma" w:cs="Tahoma"/>
          <w:sz w:val="20"/>
        </w:rPr>
        <w:t>Povišan</w:t>
      </w:r>
      <w:r w:rsidR="007E295E">
        <w:rPr>
          <w:rFonts w:ascii="Tahoma" w:hAnsi="Tahoma" w:cs="Tahoma"/>
          <w:sz w:val="20"/>
        </w:rPr>
        <w:t xml:space="preserve">je cen lahko znaša največ </w:t>
      </w:r>
      <w:r w:rsidRPr="003D2A16">
        <w:rPr>
          <w:rFonts w:ascii="Tahoma" w:hAnsi="Tahoma" w:cs="Tahoma"/>
          <w:sz w:val="20"/>
        </w:rPr>
        <w:t xml:space="preserve">osemdeset odstotkov (80 %) povečanja </w:t>
      </w:r>
      <w:r>
        <w:rPr>
          <w:rFonts w:ascii="Tahoma" w:hAnsi="Tahoma" w:cs="Tahoma"/>
          <w:sz w:val="20"/>
        </w:rPr>
        <w:t xml:space="preserve">navedenega </w:t>
      </w:r>
      <w:r w:rsidRPr="003D2A16">
        <w:rPr>
          <w:rFonts w:ascii="Tahoma" w:hAnsi="Tahoma" w:cs="Tahoma"/>
          <w:sz w:val="20"/>
        </w:rPr>
        <w:t xml:space="preserve">indeksa cen. Nadaljnja povišanja cen se lahko izvedejo, ko kumulativno povečanje indeksa cen </w:t>
      </w:r>
      <w:r>
        <w:rPr>
          <w:rFonts w:ascii="Tahoma" w:hAnsi="Tahoma" w:cs="Tahoma"/>
          <w:sz w:val="20"/>
        </w:rPr>
        <w:t>industrijskih proizvodov</w:t>
      </w:r>
      <w:r w:rsidRPr="003D2A16">
        <w:rPr>
          <w:rFonts w:ascii="Tahoma" w:hAnsi="Tahoma" w:cs="Tahoma"/>
          <w:sz w:val="20"/>
        </w:rPr>
        <w:t>, po podatkih Statističnega urada RS, ponovno preseže štiri odstotke (4 %) vrednosti od zadnjega povišanja cen.</w:t>
      </w:r>
    </w:p>
    <w:p w:rsidR="003D2A16" w:rsidRPr="003D2A16" w:rsidRDefault="003D2A16" w:rsidP="00DB6618">
      <w:pPr>
        <w:keepNext/>
        <w:keepLines/>
        <w:jc w:val="both"/>
        <w:rPr>
          <w:rFonts w:ascii="Tahoma" w:hAnsi="Tahoma" w:cs="Tahoma"/>
          <w:sz w:val="20"/>
        </w:rPr>
      </w:pPr>
      <w:r w:rsidRPr="003D2A16">
        <w:rPr>
          <w:rFonts w:ascii="Tahoma" w:hAnsi="Tahoma" w:cs="Tahoma"/>
          <w:sz w:val="20"/>
        </w:rPr>
        <w:t xml:space="preserve"> </w:t>
      </w:r>
    </w:p>
    <w:p w:rsidR="003D2A16" w:rsidRPr="003D2A16" w:rsidRDefault="003D2A16" w:rsidP="00DB6618">
      <w:pPr>
        <w:keepNext/>
        <w:keepLines/>
        <w:jc w:val="both"/>
        <w:rPr>
          <w:rFonts w:ascii="Tahoma" w:hAnsi="Tahoma" w:cs="Tahoma"/>
          <w:sz w:val="20"/>
        </w:rPr>
      </w:pPr>
      <w:r w:rsidRPr="003D2A16">
        <w:rPr>
          <w:rFonts w:ascii="Tahoma" w:hAnsi="Tahoma" w:cs="Tahoma"/>
          <w:sz w:val="20"/>
        </w:rPr>
        <w:t>Prodajalec mora pred uveljavljanjem spremembe cen, predložiti kupcu zahtevek za spremembo cen z dokazili o upravičenosti predlagane spremembe. Kupec se mora s spremembo cen strinjati, kar bo potrdil s pisnim soglasjem ter s sklenitvijo aneksa k okvirnemu sporazumu.</w:t>
      </w:r>
    </w:p>
    <w:p w:rsidR="003D2A16" w:rsidRPr="003D2A16" w:rsidRDefault="003D2A16" w:rsidP="00DB6618">
      <w:pPr>
        <w:keepNext/>
        <w:keepLines/>
        <w:jc w:val="both"/>
        <w:rPr>
          <w:rFonts w:ascii="Tahoma" w:hAnsi="Tahoma" w:cs="Tahoma"/>
          <w:color w:val="000000"/>
          <w:sz w:val="20"/>
        </w:rPr>
      </w:pPr>
    </w:p>
    <w:p w:rsidR="003D2A16" w:rsidRPr="003D2A16" w:rsidRDefault="003D2A16" w:rsidP="00DB6618">
      <w:pPr>
        <w:keepNext/>
        <w:keepLines/>
        <w:tabs>
          <w:tab w:val="left" w:pos="0"/>
        </w:tabs>
        <w:jc w:val="both"/>
        <w:rPr>
          <w:rFonts w:ascii="Tahoma" w:hAnsi="Tahoma" w:cs="Tahoma"/>
          <w:sz w:val="20"/>
        </w:rPr>
      </w:pPr>
      <w:r w:rsidRPr="003D2A16">
        <w:rPr>
          <w:rFonts w:ascii="Tahoma" w:hAnsi="Tahoma" w:cs="Tahoma"/>
          <w:sz w:val="20"/>
        </w:rPr>
        <w:t>V primeru znižanja dogovorjenega indeksa cen, se določila tega člena smiselno uporabljajo tudi za znižanje cen iz ponudbenega predračuna prodajalca.</w:t>
      </w:r>
      <w:r>
        <w:rPr>
          <w:rFonts w:ascii="Tahoma" w:hAnsi="Tahoma" w:cs="Tahoma"/>
          <w:sz w:val="20"/>
        </w:rPr>
        <w:t>«</w:t>
      </w:r>
    </w:p>
    <w:p w:rsidR="003D2A16" w:rsidRDefault="003D2A16" w:rsidP="00DB6618">
      <w:pPr>
        <w:keepNext/>
        <w:keepLines/>
        <w:rPr>
          <w:rFonts w:ascii="Tahoma" w:hAnsi="Tahoma" w:cs="Tahoma"/>
          <w:color w:val="00B050"/>
          <w:sz w:val="20"/>
        </w:rPr>
      </w:pPr>
    </w:p>
    <w:p w:rsidR="00E06450" w:rsidRDefault="007E295E" w:rsidP="00DB6618">
      <w:pPr>
        <w:pStyle w:val="Slog"/>
        <w:keepNext/>
        <w:keepLines/>
        <w:jc w:val="both"/>
        <w:rPr>
          <w:rFonts w:ascii="Tahoma" w:hAnsi="Tahoma" w:cs="Tahoma"/>
          <w:sz w:val="20"/>
        </w:rPr>
      </w:pPr>
      <w:r>
        <w:rPr>
          <w:rFonts w:ascii="Tahoma" w:hAnsi="Tahoma" w:cs="Tahoma"/>
          <w:sz w:val="20"/>
        </w:rPr>
        <w:t>Drugi odstavek 4</w:t>
      </w:r>
      <w:r>
        <w:rPr>
          <w:rFonts w:ascii="Tahoma" w:hAnsi="Tahoma" w:cs="Tahoma"/>
          <w:bCs/>
          <w:sz w:val="20"/>
        </w:rPr>
        <w:t>. člena osnutka okvirnega sporazuma se spremeni na način, da se na koncu stavka črta pika, ki se nadomesti z vejico, za katero se doda naslednje besedilo: »</w:t>
      </w:r>
      <w:r w:rsidRPr="00561C26">
        <w:rPr>
          <w:rFonts w:ascii="Tahoma" w:hAnsi="Tahoma" w:cs="Tahoma"/>
          <w:sz w:val="20"/>
        </w:rPr>
        <w:t>in pod pogoji in na način, naveden</w:t>
      </w:r>
      <w:r>
        <w:rPr>
          <w:rFonts w:ascii="Tahoma" w:hAnsi="Tahoma" w:cs="Tahoma"/>
          <w:sz w:val="20"/>
        </w:rPr>
        <w:t>imi</w:t>
      </w:r>
      <w:r w:rsidRPr="00561C26">
        <w:rPr>
          <w:rFonts w:ascii="Tahoma" w:hAnsi="Tahoma" w:cs="Tahoma"/>
          <w:sz w:val="20"/>
        </w:rPr>
        <w:t xml:space="preserve"> v četrtem </w:t>
      </w:r>
      <w:r w:rsidR="00932D14">
        <w:rPr>
          <w:rFonts w:ascii="Tahoma" w:hAnsi="Tahoma" w:cs="Tahoma"/>
          <w:sz w:val="20"/>
        </w:rPr>
        <w:t xml:space="preserve">(4) </w:t>
      </w:r>
      <w:r>
        <w:rPr>
          <w:rFonts w:ascii="Tahoma" w:hAnsi="Tahoma" w:cs="Tahoma"/>
          <w:sz w:val="20"/>
        </w:rPr>
        <w:t xml:space="preserve">odstavku </w:t>
      </w:r>
      <w:r w:rsidR="00932D14">
        <w:rPr>
          <w:rFonts w:ascii="Tahoma" w:hAnsi="Tahoma" w:cs="Tahoma"/>
          <w:sz w:val="20"/>
        </w:rPr>
        <w:t>tega člena«.</w:t>
      </w:r>
    </w:p>
    <w:p w:rsidR="00932D14" w:rsidRDefault="00932D14" w:rsidP="00DB6618">
      <w:pPr>
        <w:keepNext/>
        <w:keepLines/>
        <w:tabs>
          <w:tab w:val="left" w:pos="0"/>
        </w:tabs>
        <w:jc w:val="both"/>
        <w:rPr>
          <w:rFonts w:ascii="Tahoma" w:hAnsi="Tahoma" w:cs="Tahoma"/>
          <w:sz w:val="20"/>
        </w:rPr>
      </w:pPr>
    </w:p>
    <w:p w:rsidR="003D2A16" w:rsidRPr="003D2A16" w:rsidRDefault="003D2A16" w:rsidP="00DB6618">
      <w:pPr>
        <w:keepNext/>
        <w:keepLines/>
        <w:pBdr>
          <w:bottom w:val="single" w:sz="4" w:space="1" w:color="auto"/>
        </w:pBdr>
        <w:tabs>
          <w:tab w:val="left" w:pos="0"/>
        </w:tabs>
        <w:jc w:val="both"/>
        <w:rPr>
          <w:rFonts w:ascii="Tahoma" w:hAnsi="Tahoma" w:cs="Tahoma"/>
          <w:sz w:val="20"/>
        </w:rPr>
      </w:pPr>
      <w:r w:rsidRPr="003D2A16">
        <w:rPr>
          <w:rFonts w:ascii="Tahoma" w:hAnsi="Tahoma" w:cs="Tahoma"/>
          <w:sz w:val="20"/>
        </w:rPr>
        <w:t xml:space="preserve">Naročnik bo navedeno spremembo upošteval pri </w:t>
      </w:r>
      <w:r>
        <w:rPr>
          <w:rFonts w:ascii="Tahoma" w:hAnsi="Tahoma" w:cs="Tahoma"/>
          <w:sz w:val="20"/>
        </w:rPr>
        <w:t>pripravi in sklepanju okvirni sporazumov z izbranimi ponudniki za posamezni sklop predmeta javnega naročila.</w:t>
      </w:r>
    </w:p>
    <w:p w:rsidR="003D2A16" w:rsidRDefault="003D2A16" w:rsidP="00DB6618">
      <w:pPr>
        <w:keepNext/>
        <w:keepLines/>
        <w:rPr>
          <w:rFonts w:ascii="Tahoma" w:hAnsi="Tahoma" w:cs="Tahoma"/>
          <w:color w:val="00B050"/>
          <w:sz w:val="20"/>
        </w:rPr>
      </w:pPr>
    </w:p>
    <w:p w:rsidR="0019730D" w:rsidRDefault="00157E17" w:rsidP="00DB6618">
      <w:pPr>
        <w:keepNext/>
        <w:keepLines/>
        <w:jc w:val="both"/>
        <w:rPr>
          <w:rFonts w:ascii="Tahoma" w:hAnsi="Tahoma" w:cs="Tahoma"/>
          <w:bCs/>
          <w:sz w:val="20"/>
        </w:rPr>
      </w:pPr>
      <w:r>
        <w:rPr>
          <w:rFonts w:ascii="Tahoma" w:hAnsi="Tahoma" w:cs="Tahoma"/>
          <w:bCs/>
          <w:sz w:val="20"/>
        </w:rPr>
        <w:t>Spremenjen ponudbeni predračun se nanaša odgovore na vprašanja in spremembo razpisne do</w:t>
      </w:r>
      <w:r w:rsidR="00932D14">
        <w:rPr>
          <w:rFonts w:ascii="Tahoma" w:hAnsi="Tahoma" w:cs="Tahoma"/>
          <w:bCs/>
          <w:sz w:val="20"/>
        </w:rPr>
        <w:t>kume</w:t>
      </w:r>
      <w:r w:rsidR="00845A11">
        <w:rPr>
          <w:rFonts w:ascii="Tahoma" w:hAnsi="Tahoma" w:cs="Tahoma"/>
          <w:bCs/>
          <w:sz w:val="20"/>
        </w:rPr>
        <w:t>ntacije z dne 21</w:t>
      </w:r>
      <w:r w:rsidR="00932D14">
        <w:rPr>
          <w:rFonts w:ascii="Tahoma" w:hAnsi="Tahoma" w:cs="Tahoma"/>
          <w:bCs/>
          <w:sz w:val="20"/>
        </w:rPr>
        <w:t>. 4</w:t>
      </w:r>
      <w:r>
        <w:rPr>
          <w:rFonts w:ascii="Tahoma" w:hAnsi="Tahoma" w:cs="Tahoma"/>
          <w:bCs/>
          <w:sz w:val="20"/>
        </w:rPr>
        <w:t>.</w:t>
      </w:r>
      <w:r w:rsidR="00932D14">
        <w:rPr>
          <w:rFonts w:ascii="Tahoma" w:hAnsi="Tahoma" w:cs="Tahoma"/>
          <w:bCs/>
          <w:sz w:val="20"/>
        </w:rPr>
        <w:t xml:space="preserve"> </w:t>
      </w:r>
      <w:r>
        <w:rPr>
          <w:rFonts w:ascii="Tahoma" w:hAnsi="Tahoma" w:cs="Tahoma"/>
          <w:bCs/>
          <w:sz w:val="20"/>
        </w:rPr>
        <w:t xml:space="preserve">2022. Za ostale sklope predmeta javnega naročila ostanejo ponudbeni predračunu nespremenjeni. Ponudniki morajo oddati ponudbo za navedene sklope na </w:t>
      </w:r>
      <w:r w:rsidR="00845A11">
        <w:rPr>
          <w:rFonts w:ascii="Tahoma" w:hAnsi="Tahoma" w:cs="Tahoma"/>
          <w:bCs/>
          <w:sz w:val="20"/>
        </w:rPr>
        <w:t>spremenjenem ponudbenem z dne 21</w:t>
      </w:r>
      <w:r w:rsidR="00932D14">
        <w:rPr>
          <w:rFonts w:ascii="Tahoma" w:hAnsi="Tahoma" w:cs="Tahoma"/>
          <w:bCs/>
          <w:sz w:val="20"/>
        </w:rPr>
        <w:t>. 4</w:t>
      </w:r>
      <w:r>
        <w:rPr>
          <w:rFonts w:ascii="Tahoma" w:hAnsi="Tahoma" w:cs="Tahoma"/>
          <w:bCs/>
          <w:sz w:val="20"/>
        </w:rPr>
        <w:t>.</w:t>
      </w:r>
      <w:r w:rsidR="00932D14">
        <w:rPr>
          <w:rFonts w:ascii="Tahoma" w:hAnsi="Tahoma" w:cs="Tahoma"/>
          <w:bCs/>
          <w:sz w:val="20"/>
        </w:rPr>
        <w:t xml:space="preserve"> </w:t>
      </w:r>
      <w:r>
        <w:rPr>
          <w:rFonts w:ascii="Tahoma" w:hAnsi="Tahoma" w:cs="Tahoma"/>
          <w:bCs/>
          <w:sz w:val="20"/>
        </w:rPr>
        <w:t>2022. V nasprotnem primeru bo naročnik tako ponudbo izločil iz nadaljnjega ocenjevanja, kot nedopustno.</w:t>
      </w:r>
      <w:bookmarkStart w:id="0" w:name="_GoBack"/>
      <w:bookmarkEnd w:id="0"/>
    </w:p>
    <w:p w:rsidR="00157E17" w:rsidRDefault="00157E17" w:rsidP="00DB6618">
      <w:pPr>
        <w:keepNext/>
        <w:keepLines/>
        <w:rPr>
          <w:rFonts w:ascii="Tahoma" w:hAnsi="Tahoma" w:cs="Tahoma"/>
          <w:bCs/>
          <w:sz w:val="20"/>
        </w:rPr>
      </w:pPr>
    </w:p>
    <w:p w:rsidR="00157E17" w:rsidRDefault="00157E17" w:rsidP="00DB6618">
      <w:pPr>
        <w:keepNext/>
        <w:keepLines/>
        <w:rPr>
          <w:rFonts w:ascii="Tahoma" w:hAnsi="Tahoma" w:cs="Tahoma"/>
          <w:bCs/>
          <w:sz w:val="20"/>
        </w:rPr>
      </w:pPr>
    </w:p>
    <w:p w:rsidR="0019730D" w:rsidRDefault="0019730D" w:rsidP="00DB6618">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DB6618">
      <w:pPr>
        <w:keepNext/>
        <w:keepLines/>
        <w:rPr>
          <w:rFonts w:ascii="Tahoma" w:hAnsi="Tahoma" w:cs="Tahoma"/>
          <w:sz w:val="20"/>
        </w:rPr>
      </w:pPr>
      <w:r w:rsidRPr="00072473">
        <w:rPr>
          <w:rFonts w:ascii="Tahoma" w:hAnsi="Tahoma" w:cs="Tahoma"/>
          <w:sz w:val="20"/>
        </w:rPr>
        <w:tab/>
      </w:r>
    </w:p>
    <w:p w:rsidR="0019730D" w:rsidRPr="00072473" w:rsidRDefault="0019730D" w:rsidP="00DB6618">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19730D" w:rsidRDefault="0019730D" w:rsidP="00DB6618">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DB6618">
      <w:pPr>
        <w:keepNext/>
        <w:keepLines/>
        <w:rPr>
          <w:rFonts w:ascii="Tahoma" w:hAnsi="Tahoma" w:cs="Tahoma"/>
          <w:bCs/>
          <w:sz w:val="20"/>
        </w:rPr>
      </w:pPr>
    </w:p>
    <w:p w:rsidR="00EF65C1" w:rsidRDefault="00EF65C1" w:rsidP="00DB6618">
      <w:pPr>
        <w:keepNext/>
        <w:keepLines/>
        <w:rPr>
          <w:rFonts w:ascii="Tahoma" w:hAnsi="Tahoma" w:cs="Tahoma"/>
          <w:bCs/>
          <w:sz w:val="20"/>
        </w:rPr>
      </w:pPr>
    </w:p>
    <w:p w:rsidR="00EF65C1" w:rsidRDefault="00EF65C1" w:rsidP="00DB6618">
      <w:pPr>
        <w:keepNext/>
        <w:keepLines/>
        <w:rPr>
          <w:rFonts w:ascii="Tahoma" w:hAnsi="Tahoma" w:cs="Tahoma"/>
          <w:bCs/>
          <w:sz w:val="20"/>
        </w:rPr>
      </w:pPr>
    </w:p>
    <w:p w:rsidR="00ED28EB" w:rsidRDefault="00ED28EB" w:rsidP="00DB6618">
      <w:pPr>
        <w:keepNext/>
        <w:keepLines/>
        <w:rPr>
          <w:rFonts w:ascii="Tahoma" w:hAnsi="Tahoma" w:cs="Tahoma"/>
          <w:bCs/>
          <w:sz w:val="20"/>
        </w:rPr>
      </w:pPr>
    </w:p>
    <w:sectPr w:rsidR="00ED28EB"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F6406">
      <w:rPr>
        <w:noProof/>
        <w:sz w:val="16"/>
        <w:szCs w:val="16"/>
      </w:rPr>
      <w:t>3</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1"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1"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6"/>
  </w:num>
  <w:num w:numId="4">
    <w:abstractNumId w:val="20"/>
  </w:num>
  <w:num w:numId="5">
    <w:abstractNumId w:val="18"/>
  </w:num>
  <w:num w:numId="6">
    <w:abstractNumId w:val="4"/>
  </w:num>
  <w:num w:numId="7">
    <w:abstractNumId w:val="11"/>
  </w:num>
  <w:num w:numId="8">
    <w:abstractNumId w:val="21"/>
  </w:num>
  <w:num w:numId="9">
    <w:abstractNumId w:val="7"/>
  </w:num>
  <w:num w:numId="10">
    <w:abstractNumId w:val="8"/>
  </w:num>
  <w:num w:numId="11">
    <w:abstractNumId w:val="6"/>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3"/>
  </w:num>
  <w:num w:numId="16">
    <w:abstractNumId w:val="25"/>
  </w:num>
  <w:num w:numId="17">
    <w:abstractNumId w:val="9"/>
  </w:num>
  <w:num w:numId="18">
    <w:abstractNumId w:val="20"/>
  </w:num>
  <w:num w:numId="19">
    <w:abstractNumId w:val="16"/>
  </w:num>
  <w:num w:numId="20">
    <w:abstractNumId w:val="19"/>
  </w:num>
  <w:num w:numId="21">
    <w:abstractNumId w:val="14"/>
  </w:num>
  <w:num w:numId="22">
    <w:abstractNumId w:val="31"/>
  </w:num>
  <w:num w:numId="23">
    <w:abstractNumId w:val="10"/>
  </w:num>
  <w:num w:numId="24">
    <w:abstractNumId w:val="28"/>
  </w:num>
  <w:num w:numId="25">
    <w:abstractNumId w:val="27"/>
  </w:num>
  <w:num w:numId="26">
    <w:abstractNumId w:val="3"/>
  </w:num>
  <w:num w:numId="27">
    <w:abstractNumId w:val="29"/>
  </w:num>
  <w:num w:numId="28">
    <w:abstractNumId w:val="5"/>
  </w:num>
  <w:num w:numId="29">
    <w:abstractNumId w:val="15"/>
  </w:num>
  <w:num w:numId="30">
    <w:abstractNumId w:val="2"/>
  </w:num>
  <w:num w:numId="31">
    <w:abstractNumId w:val="22"/>
  </w:num>
  <w:num w:numId="32">
    <w:abstractNumId w:val="12"/>
  </w:num>
  <w:num w:numId="33">
    <w:abstractNumId w:val="1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D6CA0"/>
    <w:rsid w:val="000E1266"/>
    <w:rsid w:val="000E3456"/>
    <w:rsid w:val="000E6E67"/>
    <w:rsid w:val="000E7AFC"/>
    <w:rsid w:val="000E7D9B"/>
    <w:rsid w:val="00102EFB"/>
    <w:rsid w:val="0010611D"/>
    <w:rsid w:val="00110C57"/>
    <w:rsid w:val="00125393"/>
    <w:rsid w:val="0012683E"/>
    <w:rsid w:val="00130EEE"/>
    <w:rsid w:val="001376D1"/>
    <w:rsid w:val="00141500"/>
    <w:rsid w:val="00143D06"/>
    <w:rsid w:val="00157E17"/>
    <w:rsid w:val="00170AAA"/>
    <w:rsid w:val="00175FEC"/>
    <w:rsid w:val="0018237C"/>
    <w:rsid w:val="001870F9"/>
    <w:rsid w:val="0019730D"/>
    <w:rsid w:val="001A043C"/>
    <w:rsid w:val="001A4BB9"/>
    <w:rsid w:val="001A53B9"/>
    <w:rsid w:val="001A725C"/>
    <w:rsid w:val="001B0253"/>
    <w:rsid w:val="001B482F"/>
    <w:rsid w:val="001C238D"/>
    <w:rsid w:val="001C7004"/>
    <w:rsid w:val="001D4454"/>
    <w:rsid w:val="001E0C98"/>
    <w:rsid w:val="001E0DC0"/>
    <w:rsid w:val="001E278D"/>
    <w:rsid w:val="001E3612"/>
    <w:rsid w:val="001E3A81"/>
    <w:rsid w:val="001E5AE6"/>
    <w:rsid w:val="00205379"/>
    <w:rsid w:val="00221146"/>
    <w:rsid w:val="00224FE4"/>
    <w:rsid w:val="00242234"/>
    <w:rsid w:val="00243800"/>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363E"/>
    <w:rsid w:val="002F08A1"/>
    <w:rsid w:val="002F2ED9"/>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B0717"/>
    <w:rsid w:val="003B151C"/>
    <w:rsid w:val="003C1FCF"/>
    <w:rsid w:val="003C5474"/>
    <w:rsid w:val="003C747C"/>
    <w:rsid w:val="003D2A16"/>
    <w:rsid w:val="003D4BEB"/>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9030A"/>
    <w:rsid w:val="004A38F0"/>
    <w:rsid w:val="004B0BE1"/>
    <w:rsid w:val="004B78F7"/>
    <w:rsid w:val="004D3E89"/>
    <w:rsid w:val="004D64A2"/>
    <w:rsid w:val="004F45E8"/>
    <w:rsid w:val="004F599A"/>
    <w:rsid w:val="00503EAA"/>
    <w:rsid w:val="00505A07"/>
    <w:rsid w:val="00516D19"/>
    <w:rsid w:val="00523501"/>
    <w:rsid w:val="00527CAB"/>
    <w:rsid w:val="0053291B"/>
    <w:rsid w:val="00540009"/>
    <w:rsid w:val="005555B1"/>
    <w:rsid w:val="0056182D"/>
    <w:rsid w:val="0057721D"/>
    <w:rsid w:val="00583FEE"/>
    <w:rsid w:val="00585E0E"/>
    <w:rsid w:val="00597FE2"/>
    <w:rsid w:val="005A1CF2"/>
    <w:rsid w:val="005B4C30"/>
    <w:rsid w:val="005C2DB5"/>
    <w:rsid w:val="005C2DB7"/>
    <w:rsid w:val="005D2112"/>
    <w:rsid w:val="005E7331"/>
    <w:rsid w:val="005F40F3"/>
    <w:rsid w:val="00600300"/>
    <w:rsid w:val="00616167"/>
    <w:rsid w:val="0062320B"/>
    <w:rsid w:val="00624A8F"/>
    <w:rsid w:val="006308E5"/>
    <w:rsid w:val="00634AE3"/>
    <w:rsid w:val="00636E9B"/>
    <w:rsid w:val="00656773"/>
    <w:rsid w:val="006610A5"/>
    <w:rsid w:val="00665CA5"/>
    <w:rsid w:val="00672332"/>
    <w:rsid w:val="006862BE"/>
    <w:rsid w:val="0069374F"/>
    <w:rsid w:val="006A2FAA"/>
    <w:rsid w:val="006B024F"/>
    <w:rsid w:val="006B1CF9"/>
    <w:rsid w:val="006B3868"/>
    <w:rsid w:val="006E0CA1"/>
    <w:rsid w:val="006E45F0"/>
    <w:rsid w:val="006F22BA"/>
    <w:rsid w:val="006F3058"/>
    <w:rsid w:val="006F536A"/>
    <w:rsid w:val="0070049E"/>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94399"/>
    <w:rsid w:val="007A258F"/>
    <w:rsid w:val="007A2DF5"/>
    <w:rsid w:val="007B175D"/>
    <w:rsid w:val="007C39BD"/>
    <w:rsid w:val="007C3B30"/>
    <w:rsid w:val="007C494E"/>
    <w:rsid w:val="007D1E0B"/>
    <w:rsid w:val="007D6B63"/>
    <w:rsid w:val="007D7B31"/>
    <w:rsid w:val="007E1A3B"/>
    <w:rsid w:val="007E1CB5"/>
    <w:rsid w:val="007E295E"/>
    <w:rsid w:val="007F0CFD"/>
    <w:rsid w:val="007F402F"/>
    <w:rsid w:val="00800D88"/>
    <w:rsid w:val="00805C31"/>
    <w:rsid w:val="008105EE"/>
    <w:rsid w:val="00813A5F"/>
    <w:rsid w:val="00816D52"/>
    <w:rsid w:val="00821F95"/>
    <w:rsid w:val="00833E8E"/>
    <w:rsid w:val="008369D7"/>
    <w:rsid w:val="0084033C"/>
    <w:rsid w:val="00844D48"/>
    <w:rsid w:val="00845A11"/>
    <w:rsid w:val="0084746F"/>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5E1"/>
    <w:rsid w:val="008B4F59"/>
    <w:rsid w:val="008B5186"/>
    <w:rsid w:val="008B6D77"/>
    <w:rsid w:val="008C5175"/>
    <w:rsid w:val="008C6040"/>
    <w:rsid w:val="008C7107"/>
    <w:rsid w:val="008D4AA0"/>
    <w:rsid w:val="008E5557"/>
    <w:rsid w:val="008F5344"/>
    <w:rsid w:val="008F63DA"/>
    <w:rsid w:val="008F64E7"/>
    <w:rsid w:val="00903BEF"/>
    <w:rsid w:val="0090455C"/>
    <w:rsid w:val="0092040B"/>
    <w:rsid w:val="00927AAE"/>
    <w:rsid w:val="00931EA9"/>
    <w:rsid w:val="009328DB"/>
    <w:rsid w:val="00932D14"/>
    <w:rsid w:val="009432A3"/>
    <w:rsid w:val="0094583D"/>
    <w:rsid w:val="00950F49"/>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D0743"/>
    <w:rsid w:val="00AE726B"/>
    <w:rsid w:val="00AF7EC8"/>
    <w:rsid w:val="00B03E88"/>
    <w:rsid w:val="00B06E90"/>
    <w:rsid w:val="00B24134"/>
    <w:rsid w:val="00B366C6"/>
    <w:rsid w:val="00B376D0"/>
    <w:rsid w:val="00B44189"/>
    <w:rsid w:val="00B558AF"/>
    <w:rsid w:val="00B57403"/>
    <w:rsid w:val="00B66D3B"/>
    <w:rsid w:val="00B70739"/>
    <w:rsid w:val="00B810C1"/>
    <w:rsid w:val="00B81112"/>
    <w:rsid w:val="00B8409C"/>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7E66"/>
    <w:rsid w:val="00C02F06"/>
    <w:rsid w:val="00C04B76"/>
    <w:rsid w:val="00C06DFC"/>
    <w:rsid w:val="00C149B1"/>
    <w:rsid w:val="00C2043B"/>
    <w:rsid w:val="00C2057A"/>
    <w:rsid w:val="00C2152A"/>
    <w:rsid w:val="00C23200"/>
    <w:rsid w:val="00C31762"/>
    <w:rsid w:val="00C45F1E"/>
    <w:rsid w:val="00C5370C"/>
    <w:rsid w:val="00C6393E"/>
    <w:rsid w:val="00C726A4"/>
    <w:rsid w:val="00C73A78"/>
    <w:rsid w:val="00CA4F0B"/>
    <w:rsid w:val="00CB065C"/>
    <w:rsid w:val="00CB0A4A"/>
    <w:rsid w:val="00CB4495"/>
    <w:rsid w:val="00CB702E"/>
    <w:rsid w:val="00CB77D3"/>
    <w:rsid w:val="00CD1834"/>
    <w:rsid w:val="00CE4D71"/>
    <w:rsid w:val="00CF4117"/>
    <w:rsid w:val="00CF6406"/>
    <w:rsid w:val="00D02474"/>
    <w:rsid w:val="00D03AF4"/>
    <w:rsid w:val="00D22D80"/>
    <w:rsid w:val="00D26F0A"/>
    <w:rsid w:val="00D27EE9"/>
    <w:rsid w:val="00D310AC"/>
    <w:rsid w:val="00D35278"/>
    <w:rsid w:val="00D37B43"/>
    <w:rsid w:val="00D409DA"/>
    <w:rsid w:val="00D558BF"/>
    <w:rsid w:val="00D5592D"/>
    <w:rsid w:val="00D5643B"/>
    <w:rsid w:val="00D57FE9"/>
    <w:rsid w:val="00D62091"/>
    <w:rsid w:val="00D677F7"/>
    <w:rsid w:val="00D875E4"/>
    <w:rsid w:val="00D905F8"/>
    <w:rsid w:val="00D92BC3"/>
    <w:rsid w:val="00D970C6"/>
    <w:rsid w:val="00D97511"/>
    <w:rsid w:val="00DA13A7"/>
    <w:rsid w:val="00DA558B"/>
    <w:rsid w:val="00DB6618"/>
    <w:rsid w:val="00DC6CA4"/>
    <w:rsid w:val="00DD2330"/>
    <w:rsid w:val="00DE36A9"/>
    <w:rsid w:val="00DE46B3"/>
    <w:rsid w:val="00DE6D23"/>
    <w:rsid w:val="00DE7103"/>
    <w:rsid w:val="00DF0E9F"/>
    <w:rsid w:val="00DF3406"/>
    <w:rsid w:val="00E06450"/>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90934"/>
    <w:rsid w:val="00E91E08"/>
    <w:rsid w:val="00EA249B"/>
    <w:rsid w:val="00EA33E0"/>
    <w:rsid w:val="00ED2035"/>
    <w:rsid w:val="00ED28EB"/>
    <w:rsid w:val="00ED402D"/>
    <w:rsid w:val="00EE78E3"/>
    <w:rsid w:val="00EF65C1"/>
    <w:rsid w:val="00F03146"/>
    <w:rsid w:val="00F14403"/>
    <w:rsid w:val="00F15396"/>
    <w:rsid w:val="00F16308"/>
    <w:rsid w:val="00F231C9"/>
    <w:rsid w:val="00F277F3"/>
    <w:rsid w:val="00F2794A"/>
    <w:rsid w:val="00F478C8"/>
    <w:rsid w:val="00F5336C"/>
    <w:rsid w:val="00F53A60"/>
    <w:rsid w:val="00F543E6"/>
    <w:rsid w:val="00F759FD"/>
    <w:rsid w:val="00F801AD"/>
    <w:rsid w:val="00F81EDE"/>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04F46E7"/>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paragraph" w:customStyle="1" w:styleId="Slog">
    <w:name w:val="Slog"/>
    <w:rsid w:val="007E295E"/>
    <w:pPr>
      <w:spacing w:after="0" w:line="240" w:lineRule="auto"/>
    </w:pPr>
    <w:rPr>
      <w:rFonts w:ascii="Arial" w:eastAsia="Times New Roman" w:hAnsi="Arial" w:cs="Times New Roman"/>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2162591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181080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8DA8-62AE-4D11-A6A6-EE8B40D7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923</Words>
  <Characters>5264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6</cp:revision>
  <cp:lastPrinted>2021-11-08T09:56:00Z</cp:lastPrinted>
  <dcterms:created xsi:type="dcterms:W3CDTF">2022-04-19T06:05:00Z</dcterms:created>
  <dcterms:modified xsi:type="dcterms:W3CDTF">2022-04-21T05:29:00Z</dcterms:modified>
</cp:coreProperties>
</file>