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21" w:rsidRPr="00753B21" w:rsidRDefault="00753B21" w:rsidP="00753B21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l-SI"/>
        </w:rPr>
      </w:pPr>
      <w:r w:rsidRPr="00753B21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l-SI"/>
        </w:rPr>
        <w:t>VPRAŠANJE:</w:t>
      </w:r>
    </w:p>
    <w:p w:rsidR="00753B21" w:rsidRPr="00753B21" w:rsidRDefault="00753B21" w:rsidP="00753B21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l-SI"/>
        </w:rPr>
      </w:pPr>
    </w:p>
    <w:p w:rsidR="00753B21" w:rsidRPr="00753B21" w:rsidRDefault="00753B21" w:rsidP="00753B21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l-SI"/>
        </w:rPr>
      </w:pPr>
      <w:r w:rsidRPr="00753B21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l-SI"/>
        </w:rPr>
        <w:t xml:space="preserve">Datum prejema: 06.04.2018   10:14 </w:t>
      </w:r>
    </w:p>
    <w:p w:rsidR="00753B21" w:rsidRPr="00753B21" w:rsidRDefault="00753B21" w:rsidP="00753B21">
      <w:pPr>
        <w:pBdr>
          <w:bottom w:val="single" w:sz="6" w:space="8" w:color="DDDDDD"/>
        </w:pBdr>
        <w:shd w:val="clear" w:color="auto" w:fill="FFFFFF"/>
        <w:spacing w:before="128" w:line="240" w:lineRule="auto"/>
        <w:outlineLvl w:val="4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l-SI"/>
        </w:rPr>
      </w:pPr>
      <w:r w:rsidRPr="00753B21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l-SI"/>
        </w:rPr>
        <w:t xml:space="preserve">  </w:t>
      </w:r>
    </w:p>
    <w:p w:rsidR="000F5E5E" w:rsidRPr="00753B21" w:rsidRDefault="00753B21" w:rsidP="00753B21">
      <w:pPr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Pozdravljeni,</w:t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Veza JN LPP-24/18 imamo naslednja vprašanja vezano na popis nadomestnih delov sklop 1:</w:t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Poz. 585, Kataloška 81.25260-6077, del ni več dobavljiv in nima naslednika. Alternativa je kataloška št. 81.25260-6141. Sporočite ali vam ponudimo alternativo.</w:t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Poz. 587, Kataloška 36.25260-6016, del ni več dobavljiv in nima naslednika. Alternativa je kataloška št. 81.25260-6141 in 83.25414-6888 (luč + kabel). Sporočite ali vam ponudimo alternativo.</w:t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Poz. 887, Kataloška 81.74940-0776, rezervni del ni več dobavljiv in nima alternative.</w:t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Poz. 1090, Kataloška 81.46430-6008, rezervni del ni več dobavljiv in nima naslednika. Alternativa je kataloška 64.46430-0001 volanski obroč 480mm ali 64.46430-0069 volanski obroč 500mm. Sporočite, katero alternativno kataloško vam lahko ponudimo namesto kataloške št. 81.46430-6008.</w:t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Poz. 1334, Kataloška 81.35107-0055, rezervni del ni več dobavljiv. Alternativa so kataloške 81.35107-0057, 36.35107-0001, 81.91301-0193 in 81.91301-0192. Sporočite katero od alternativ vam ponudimo.</w:t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Poz. 1416, Kataloška 88.75301-6163, rezervni del ni več dobavljiv. Alternativa je kataloška 6.75301-6139, ki pa je ogrevano stansko steklo. Sporočite, ali je alternativa za vas sprejemljiva (prvotna kataloška ni bila ogrevano steklo).</w:t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Prosim, da preverite omenjene pozicije ter ustrezno korigirate tudi popis nadomestnih delov sklop 1 (brišete postavke ali jih zamenjajte z alternativami).</w:t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753B21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Hvala!</w:t>
      </w:r>
    </w:p>
    <w:p w:rsidR="00753B21" w:rsidRPr="00753B21" w:rsidRDefault="00753B21" w:rsidP="00753B21">
      <w:pPr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</w:p>
    <w:p w:rsidR="00753B21" w:rsidRPr="00753B21" w:rsidRDefault="00753B21" w:rsidP="00753B21">
      <w:pPr>
        <w:rPr>
          <w:rFonts w:ascii="Tahoma" w:eastAsia="Times New Roman" w:hAnsi="Tahoma" w:cs="Tahoma"/>
          <w:b/>
          <w:color w:val="333333"/>
          <w:sz w:val="20"/>
          <w:szCs w:val="20"/>
          <w:lang w:eastAsia="sl-SI"/>
        </w:rPr>
      </w:pPr>
      <w:r w:rsidRPr="00753B21">
        <w:rPr>
          <w:rFonts w:ascii="Tahoma" w:eastAsia="Times New Roman" w:hAnsi="Tahoma" w:cs="Tahoma"/>
          <w:b/>
          <w:color w:val="333333"/>
          <w:sz w:val="20"/>
          <w:szCs w:val="20"/>
          <w:lang w:eastAsia="sl-SI"/>
        </w:rPr>
        <w:t>ODGOVOR:</w:t>
      </w:r>
    </w:p>
    <w:p w:rsidR="00753B21" w:rsidRPr="00753B21" w:rsidRDefault="00753B21" w:rsidP="00753B21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53B21">
        <w:rPr>
          <w:rFonts w:ascii="Tahoma" w:eastAsia="Times New Roman" w:hAnsi="Tahoma" w:cs="Tahoma"/>
          <w:sz w:val="20"/>
          <w:szCs w:val="20"/>
          <w:lang w:eastAsia="sl-SI"/>
        </w:rPr>
        <w:t>Pozdravljeni,</w:t>
      </w:r>
    </w:p>
    <w:p w:rsidR="00753B21" w:rsidRPr="00753B21" w:rsidRDefault="00753B21" w:rsidP="00753B21">
      <w:pPr>
        <w:rPr>
          <w:rFonts w:ascii="Tahoma" w:hAnsi="Tahoma" w:cs="Tahoma"/>
          <w:sz w:val="20"/>
          <w:szCs w:val="20"/>
        </w:rPr>
      </w:pPr>
      <w:r w:rsidRPr="00753B21">
        <w:rPr>
          <w:rFonts w:ascii="Tahoma" w:hAnsi="Tahoma" w:cs="Tahoma"/>
          <w:sz w:val="20"/>
          <w:szCs w:val="20"/>
        </w:rPr>
        <w:t>pri popisu nadomestnih delov, so pri sklopu 1 naslednje spremembe:</w:t>
      </w:r>
    </w:p>
    <w:p w:rsidR="00753B21" w:rsidRPr="00753B21" w:rsidRDefault="00753B21" w:rsidP="00753B21">
      <w:pPr>
        <w:pStyle w:val="Odstavekseznam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53B21">
        <w:rPr>
          <w:rFonts w:ascii="Tahoma" w:hAnsi="Tahoma" w:cs="Tahoma"/>
          <w:sz w:val="20"/>
          <w:szCs w:val="20"/>
        </w:rPr>
        <w:t xml:space="preserve">pozicije št. 585, 587, 887, 1090 in 1334 </w:t>
      </w:r>
      <w:r w:rsidRPr="00753B21">
        <w:rPr>
          <w:rFonts w:ascii="Tahoma" w:hAnsi="Tahoma" w:cs="Tahoma"/>
          <w:sz w:val="20"/>
          <w:szCs w:val="20"/>
        </w:rPr>
        <w:t>se črtajo</w:t>
      </w:r>
      <w:r w:rsidRPr="00753B21">
        <w:rPr>
          <w:rFonts w:ascii="Tahoma" w:hAnsi="Tahoma" w:cs="Tahoma"/>
          <w:sz w:val="20"/>
          <w:szCs w:val="20"/>
        </w:rPr>
        <w:t xml:space="preserve"> iz </w:t>
      </w:r>
      <w:r w:rsidRPr="00753B21">
        <w:rPr>
          <w:rFonts w:ascii="Tahoma" w:hAnsi="Tahoma" w:cs="Tahoma"/>
          <w:sz w:val="20"/>
          <w:szCs w:val="20"/>
        </w:rPr>
        <w:t>popisa nadomestnih delov,</w:t>
      </w:r>
    </w:p>
    <w:p w:rsidR="00753B21" w:rsidRDefault="00753B21" w:rsidP="00753B21">
      <w:pPr>
        <w:pStyle w:val="Odstavekseznam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53B21">
        <w:rPr>
          <w:rFonts w:ascii="Tahoma" w:hAnsi="Tahoma" w:cs="Tahoma"/>
          <w:sz w:val="20"/>
          <w:szCs w:val="20"/>
        </w:rPr>
        <w:t>pri poziciji št. 1416 se spremeni kataloška številka in sicer iz 88.75301-6163 v 36.75301.6139.</w:t>
      </w:r>
    </w:p>
    <w:p w:rsidR="00753B21" w:rsidRDefault="00753B21" w:rsidP="00753B21">
      <w:pPr>
        <w:rPr>
          <w:rFonts w:ascii="Tahoma" w:hAnsi="Tahoma" w:cs="Tahoma"/>
          <w:sz w:val="20"/>
          <w:szCs w:val="20"/>
        </w:rPr>
      </w:pPr>
    </w:p>
    <w:p w:rsidR="00753B21" w:rsidRPr="00753B21" w:rsidRDefault="00753B21" w:rsidP="00753B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Lep pozdrav.</w:t>
      </w:r>
    </w:p>
    <w:p w:rsidR="00753B21" w:rsidRPr="00753B21" w:rsidRDefault="00753B21" w:rsidP="00753B21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753B21" w:rsidRPr="0075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0DC8"/>
    <w:multiLevelType w:val="hybridMultilevel"/>
    <w:tmpl w:val="DBBE808A"/>
    <w:lvl w:ilvl="0" w:tplc="0424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21"/>
    <w:rsid w:val="00264D2B"/>
    <w:rsid w:val="00294BF5"/>
    <w:rsid w:val="00753B21"/>
    <w:rsid w:val="00DB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53B21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53B21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53B21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53B21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753B21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53B21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53B21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53B21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53B21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753B2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2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836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58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2018-04-09T06:57:00Z</dcterms:created>
  <dcterms:modified xsi:type="dcterms:W3CDTF">2018-04-09T07:03:00Z</dcterms:modified>
</cp:coreProperties>
</file>